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DD" w:rsidRDefault="00FE66DD"/>
    <w:p w:rsidR="00FE66DD" w:rsidRDefault="00FE66DD">
      <w:pPr>
        <w:sectPr w:rsidR="00FE66DD" w:rsidSect="00403616">
          <w:headerReference w:type="even" r:id="rId8"/>
          <w:footerReference w:type="default" r:id="rId9"/>
          <w:headerReference w:type="first" r:id="rId10"/>
          <w:pgSz w:w="11906" w:h="16838" w:code="9"/>
          <w:pgMar w:top="2268" w:right="1134" w:bottom="2268" w:left="1134" w:header="709" w:footer="709" w:gutter="0"/>
          <w:cols w:space="708"/>
          <w:titlePg/>
          <w:docGrid w:linePitch="360"/>
        </w:sectPr>
      </w:pPr>
    </w:p>
    <w:p w:rsidR="0079529E" w:rsidRPr="00B83955" w:rsidRDefault="0079529E" w:rsidP="0079529E">
      <w:pPr>
        <w:jc w:val="center"/>
        <w:rPr>
          <w:rFonts w:cs="Arial"/>
          <w:lang w:val="pl-PL"/>
        </w:rPr>
      </w:pPr>
      <w:r w:rsidRPr="00B83955">
        <w:rPr>
          <w:rFonts w:cs="Arial"/>
          <w:lang w:val="pl-PL"/>
        </w:rPr>
        <w:t>ZAJEDNICA ZA INTERMODALNI TRANSPORT I LOGISTIKU</w:t>
      </w:r>
    </w:p>
    <w:p w:rsidR="004B5C08" w:rsidRDefault="004B5C08" w:rsidP="001226A5">
      <w:pPr>
        <w:jc w:val="both"/>
        <w:rPr>
          <w:rFonts w:cs="Arial"/>
        </w:rPr>
      </w:pPr>
    </w:p>
    <w:p w:rsidR="003D72D2" w:rsidRDefault="003D72D2" w:rsidP="001226A5">
      <w:pPr>
        <w:jc w:val="both"/>
        <w:rPr>
          <w:rFonts w:cs="Arial"/>
        </w:rPr>
      </w:pPr>
      <w:r>
        <w:rPr>
          <w:rFonts w:cs="Arial"/>
        </w:rPr>
        <w:t>Prošle i tekuće aktivnosti Zajednice</w:t>
      </w:r>
    </w:p>
    <w:p w:rsidR="003D72D2" w:rsidRDefault="003D72D2" w:rsidP="001226A5">
      <w:pPr>
        <w:jc w:val="both"/>
        <w:rPr>
          <w:rFonts w:cs="Arial"/>
        </w:rPr>
      </w:pPr>
    </w:p>
    <w:p w:rsidR="003D72D2" w:rsidRPr="00D729C2" w:rsidRDefault="003D72D2" w:rsidP="00D729C2">
      <w:pPr>
        <w:pStyle w:val="ListParagraph"/>
        <w:numPr>
          <w:ilvl w:val="0"/>
          <w:numId w:val="10"/>
        </w:numPr>
        <w:ind w:left="0"/>
        <w:jc w:val="both"/>
        <w:rPr>
          <w:rFonts w:cs="Arial"/>
        </w:rPr>
      </w:pPr>
      <w:r w:rsidRPr="00D729C2">
        <w:rPr>
          <w:rFonts w:cs="Arial"/>
        </w:rPr>
        <w:t xml:space="preserve">18.06.2015. Osnovana Zajednica za intermodalni transport i logistiku </w:t>
      </w:r>
    </w:p>
    <w:p w:rsidR="003D72D2" w:rsidRDefault="003D72D2" w:rsidP="001226A5">
      <w:pPr>
        <w:jc w:val="both"/>
        <w:rPr>
          <w:rFonts w:cs="Arial"/>
        </w:rPr>
      </w:pPr>
      <w:r>
        <w:rPr>
          <w:rFonts w:cs="Arial"/>
        </w:rPr>
        <w:tab/>
        <w:t>- Usvojen poslovnik te su izabrani predsjednik i zamjenica predsjednika Zajednice</w:t>
      </w:r>
    </w:p>
    <w:p w:rsidR="003D72D2" w:rsidRDefault="003D72D2" w:rsidP="001226A5">
      <w:pPr>
        <w:jc w:val="both"/>
        <w:rPr>
          <w:rFonts w:cs="Arial"/>
        </w:rPr>
      </w:pPr>
      <w:r>
        <w:rPr>
          <w:rFonts w:cs="Arial"/>
        </w:rPr>
        <w:tab/>
        <w:t>- Osnovane 3 Grupacije : - za integrirani prijevoz putnika</w:t>
      </w:r>
    </w:p>
    <w:p w:rsidR="003D72D2" w:rsidRDefault="003D72D2" w:rsidP="001226A5">
      <w:pPr>
        <w:jc w:val="both"/>
        <w:rPr>
          <w:rFonts w:cs="Arial"/>
        </w:rPr>
      </w:pPr>
      <w:r>
        <w:rPr>
          <w:rFonts w:cs="Arial"/>
        </w:rPr>
        <w:tab/>
      </w:r>
      <w:r>
        <w:rPr>
          <w:rFonts w:cs="Arial"/>
        </w:rPr>
        <w:tab/>
      </w:r>
      <w:r>
        <w:rPr>
          <w:rFonts w:cs="Arial"/>
        </w:rPr>
        <w:tab/>
      </w:r>
      <w:r>
        <w:rPr>
          <w:rFonts w:cs="Arial"/>
        </w:rPr>
        <w:tab/>
      </w:r>
      <w:r>
        <w:rPr>
          <w:rFonts w:cs="Arial"/>
        </w:rPr>
        <w:tab/>
        <w:t>- za intermodalni teretni prijevoz</w:t>
      </w:r>
    </w:p>
    <w:p w:rsidR="003D72D2" w:rsidRDefault="003D72D2" w:rsidP="001226A5">
      <w:pPr>
        <w:jc w:val="both"/>
        <w:rPr>
          <w:rFonts w:cs="Arial"/>
        </w:rPr>
      </w:pPr>
      <w:r>
        <w:rPr>
          <w:rFonts w:cs="Arial"/>
        </w:rPr>
        <w:tab/>
      </w:r>
      <w:r>
        <w:rPr>
          <w:rFonts w:cs="Arial"/>
        </w:rPr>
        <w:tab/>
      </w:r>
      <w:r>
        <w:rPr>
          <w:rFonts w:cs="Arial"/>
        </w:rPr>
        <w:tab/>
      </w:r>
      <w:r>
        <w:rPr>
          <w:rFonts w:cs="Arial"/>
        </w:rPr>
        <w:tab/>
      </w:r>
      <w:r>
        <w:rPr>
          <w:rFonts w:cs="Arial"/>
        </w:rPr>
        <w:tab/>
        <w:t>- za logistiku</w:t>
      </w:r>
    </w:p>
    <w:p w:rsidR="003D72D2" w:rsidRDefault="003D72D2" w:rsidP="001226A5">
      <w:pPr>
        <w:jc w:val="both"/>
        <w:rPr>
          <w:rFonts w:cs="Arial"/>
        </w:rPr>
      </w:pPr>
      <w:r>
        <w:rPr>
          <w:rFonts w:cs="Arial"/>
        </w:rPr>
        <w:t>Te su izabrani njihovi predjednici i dopredsjenici:</w:t>
      </w:r>
    </w:p>
    <w:p w:rsidR="003D72D2" w:rsidRPr="00C75939" w:rsidRDefault="003D72D2" w:rsidP="003D72D2">
      <w:pPr>
        <w:pStyle w:val="BodyText"/>
        <w:numPr>
          <w:ilvl w:val="0"/>
          <w:numId w:val="8"/>
        </w:numPr>
        <w:rPr>
          <w:rFonts w:cs="Arial"/>
          <w:sz w:val="24"/>
          <w:szCs w:val="24"/>
          <w:lang w:val="hr-HR"/>
        </w:rPr>
      </w:pPr>
      <w:r w:rsidRPr="00C75939">
        <w:rPr>
          <w:rFonts w:cs="Arial"/>
          <w:sz w:val="24"/>
          <w:szCs w:val="24"/>
          <w:lang w:val="hr-HR"/>
        </w:rPr>
        <w:t xml:space="preserve">Grupacija za intermodalni prijevoz tereta </w:t>
      </w:r>
    </w:p>
    <w:p w:rsidR="003D72D2" w:rsidRPr="00C75939" w:rsidRDefault="003D72D2" w:rsidP="003D72D2">
      <w:pPr>
        <w:pStyle w:val="BodyText"/>
        <w:numPr>
          <w:ilvl w:val="0"/>
          <w:numId w:val="6"/>
        </w:numPr>
        <w:rPr>
          <w:rFonts w:cs="Arial"/>
          <w:sz w:val="24"/>
          <w:szCs w:val="24"/>
          <w:lang w:val="hr-HR"/>
        </w:rPr>
      </w:pPr>
      <w:r w:rsidRPr="00C75939">
        <w:rPr>
          <w:rFonts w:cs="Arial"/>
          <w:sz w:val="24"/>
          <w:szCs w:val="24"/>
          <w:lang w:val="hr-HR"/>
        </w:rPr>
        <w:t>g. Marko Frankola, DHL, Predsjednik Grupacije</w:t>
      </w:r>
    </w:p>
    <w:p w:rsidR="003D72D2" w:rsidRPr="00C75939" w:rsidRDefault="003D72D2" w:rsidP="003D72D2">
      <w:pPr>
        <w:pStyle w:val="BodyText"/>
        <w:numPr>
          <w:ilvl w:val="0"/>
          <w:numId w:val="6"/>
        </w:numPr>
        <w:rPr>
          <w:rFonts w:cs="Arial"/>
          <w:sz w:val="24"/>
          <w:szCs w:val="24"/>
          <w:lang w:val="hr-HR"/>
        </w:rPr>
      </w:pPr>
      <w:r w:rsidRPr="00C75939">
        <w:rPr>
          <w:rFonts w:cs="Arial"/>
          <w:sz w:val="24"/>
          <w:szCs w:val="24"/>
          <w:lang w:val="hr-HR"/>
        </w:rPr>
        <w:t>g. Borna Abramović, FPZ, Dopredsjednik Grupacije</w:t>
      </w:r>
    </w:p>
    <w:p w:rsidR="003D72D2" w:rsidRPr="00C75939" w:rsidRDefault="003D72D2" w:rsidP="003D72D2">
      <w:pPr>
        <w:pStyle w:val="BodyText"/>
        <w:numPr>
          <w:ilvl w:val="0"/>
          <w:numId w:val="8"/>
        </w:numPr>
        <w:rPr>
          <w:rFonts w:cs="Arial"/>
          <w:sz w:val="24"/>
          <w:szCs w:val="24"/>
          <w:lang w:val="hr-HR"/>
        </w:rPr>
      </w:pPr>
      <w:r w:rsidRPr="00C75939">
        <w:rPr>
          <w:rFonts w:cs="Arial"/>
          <w:sz w:val="24"/>
          <w:szCs w:val="24"/>
          <w:lang w:val="hr-HR"/>
        </w:rPr>
        <w:t xml:space="preserve">Grupacija za integrirani prijevoz putnika </w:t>
      </w:r>
    </w:p>
    <w:p w:rsidR="003D72D2" w:rsidRPr="00C75939" w:rsidRDefault="003D72D2" w:rsidP="003D72D2">
      <w:pPr>
        <w:pStyle w:val="BodyText"/>
        <w:numPr>
          <w:ilvl w:val="0"/>
          <w:numId w:val="6"/>
        </w:numPr>
        <w:rPr>
          <w:rFonts w:cs="Arial"/>
          <w:sz w:val="24"/>
          <w:szCs w:val="24"/>
          <w:lang w:val="hr-HR"/>
        </w:rPr>
      </w:pPr>
      <w:r w:rsidRPr="00C75939">
        <w:rPr>
          <w:rFonts w:cs="Arial"/>
          <w:sz w:val="24"/>
          <w:szCs w:val="24"/>
          <w:lang w:val="hr-HR"/>
        </w:rPr>
        <w:t>g. Slavko Štefičar, Savez za željeznicu, Predsjednik Grupacije</w:t>
      </w:r>
    </w:p>
    <w:p w:rsidR="003D72D2" w:rsidRPr="00C75939" w:rsidRDefault="003D72D2" w:rsidP="003D72D2">
      <w:pPr>
        <w:pStyle w:val="BodyText"/>
        <w:numPr>
          <w:ilvl w:val="0"/>
          <w:numId w:val="6"/>
        </w:numPr>
        <w:rPr>
          <w:rFonts w:cs="Arial"/>
          <w:sz w:val="24"/>
          <w:szCs w:val="24"/>
          <w:lang w:val="hr-HR"/>
        </w:rPr>
      </w:pPr>
      <w:r w:rsidRPr="00C75939">
        <w:rPr>
          <w:rFonts w:cs="Arial"/>
          <w:sz w:val="24"/>
          <w:szCs w:val="24"/>
          <w:lang w:val="hr-HR"/>
        </w:rPr>
        <w:t>g. Marko Šoštarić</w:t>
      </w:r>
      <w:r w:rsidRPr="009A575E">
        <w:rPr>
          <w:rFonts w:cs="Arial"/>
          <w:b/>
          <w:sz w:val="24"/>
          <w:szCs w:val="24"/>
          <w:lang w:val="hr-HR"/>
        </w:rPr>
        <w:t>,</w:t>
      </w:r>
      <w:r w:rsidRPr="00C75939">
        <w:rPr>
          <w:rFonts w:cs="Arial"/>
          <w:sz w:val="24"/>
          <w:szCs w:val="24"/>
          <w:lang w:val="hr-HR"/>
        </w:rPr>
        <w:t xml:space="preserve"> FPZ, Dopredsjednik Grupacije</w:t>
      </w:r>
    </w:p>
    <w:p w:rsidR="003D72D2" w:rsidRPr="00C75939" w:rsidRDefault="003D72D2" w:rsidP="003D72D2">
      <w:pPr>
        <w:pStyle w:val="BodyText"/>
        <w:numPr>
          <w:ilvl w:val="0"/>
          <w:numId w:val="8"/>
        </w:numPr>
        <w:rPr>
          <w:rFonts w:cs="Arial"/>
          <w:sz w:val="24"/>
          <w:szCs w:val="24"/>
          <w:lang w:val="hr-HR"/>
        </w:rPr>
      </w:pPr>
      <w:r w:rsidRPr="00C75939">
        <w:rPr>
          <w:rFonts w:cs="Arial"/>
          <w:sz w:val="24"/>
          <w:szCs w:val="24"/>
          <w:lang w:val="hr-HR"/>
        </w:rPr>
        <w:t>Grupacija za logistiku</w:t>
      </w:r>
    </w:p>
    <w:p w:rsidR="003D72D2" w:rsidRPr="00C75939" w:rsidRDefault="003D72D2" w:rsidP="003D72D2">
      <w:pPr>
        <w:pStyle w:val="BodyText"/>
        <w:numPr>
          <w:ilvl w:val="0"/>
          <w:numId w:val="6"/>
        </w:numPr>
        <w:rPr>
          <w:rFonts w:cs="Arial"/>
          <w:sz w:val="24"/>
          <w:szCs w:val="24"/>
          <w:lang w:val="hr-HR"/>
        </w:rPr>
      </w:pPr>
      <w:r w:rsidRPr="00C75939">
        <w:rPr>
          <w:rFonts w:cs="Arial"/>
          <w:sz w:val="24"/>
          <w:szCs w:val="24"/>
          <w:lang w:val="hr-HR"/>
        </w:rPr>
        <w:t>g. Damir Kurečić, Kaufland Hrvatska, Predsjednik Grupacije</w:t>
      </w:r>
    </w:p>
    <w:p w:rsidR="003D72D2" w:rsidRPr="00C75939" w:rsidRDefault="003D72D2" w:rsidP="003D72D2">
      <w:pPr>
        <w:pStyle w:val="BodyText"/>
        <w:numPr>
          <w:ilvl w:val="0"/>
          <w:numId w:val="6"/>
        </w:numPr>
        <w:rPr>
          <w:rFonts w:cs="Arial"/>
          <w:sz w:val="24"/>
          <w:szCs w:val="24"/>
          <w:lang w:val="hr-HR"/>
        </w:rPr>
      </w:pPr>
      <w:r w:rsidRPr="00C75939">
        <w:rPr>
          <w:rFonts w:cs="Arial"/>
          <w:sz w:val="24"/>
          <w:szCs w:val="24"/>
          <w:lang w:val="hr-HR"/>
        </w:rPr>
        <w:t>gđa. Jasmina Pašagić Škrinjar, FPZ, Dopredsjednik Grupacije</w:t>
      </w:r>
    </w:p>
    <w:p w:rsidR="003D72D2" w:rsidRDefault="003D72D2" w:rsidP="001226A5">
      <w:pPr>
        <w:jc w:val="both"/>
        <w:rPr>
          <w:rFonts w:cs="Arial"/>
        </w:rPr>
      </w:pPr>
    </w:p>
    <w:p w:rsidR="005503E7" w:rsidRDefault="003D72D2" w:rsidP="001226A5">
      <w:pPr>
        <w:jc w:val="both"/>
        <w:rPr>
          <w:rFonts w:cs="Arial"/>
        </w:rPr>
      </w:pPr>
      <w:r>
        <w:rPr>
          <w:rFonts w:cs="Arial"/>
        </w:rPr>
        <w:t>Zajednica je promijenila ime u sadašnje i nastavila sa radom Zajednice za kombininirani prijevoz koja je osnovana 1995. Godine</w:t>
      </w:r>
    </w:p>
    <w:p w:rsidR="003D72D2" w:rsidRDefault="003D72D2" w:rsidP="001226A5">
      <w:pPr>
        <w:jc w:val="both"/>
        <w:rPr>
          <w:rFonts w:cs="Arial"/>
        </w:rPr>
      </w:pPr>
    </w:p>
    <w:p w:rsidR="003D72D2" w:rsidRDefault="003D72D2" w:rsidP="001226A5">
      <w:pPr>
        <w:jc w:val="both"/>
        <w:rPr>
          <w:rFonts w:cs="Arial"/>
        </w:rPr>
      </w:pPr>
      <w:r>
        <w:rPr>
          <w:rFonts w:cs="Arial"/>
        </w:rPr>
        <w:t xml:space="preserve">Zaključak plenarne sjednice Zajednice je da svaka Grupacije donese smjernice za svoj rad koje će postati osnova za plan rada Zajednice te će predložiti članove iz svojih Grupacija za članove Vijeća Zajednice </w:t>
      </w:r>
      <w:r w:rsidR="00D729C2">
        <w:rPr>
          <w:rFonts w:cs="Arial"/>
        </w:rPr>
        <w:t>( 25 članova )</w:t>
      </w:r>
      <w:r>
        <w:rPr>
          <w:rFonts w:cs="Arial"/>
        </w:rPr>
        <w:t>i to</w:t>
      </w:r>
    </w:p>
    <w:p w:rsidR="00D729C2" w:rsidRPr="00C75939" w:rsidRDefault="00D729C2" w:rsidP="00D729C2">
      <w:pPr>
        <w:pStyle w:val="BodyText"/>
        <w:numPr>
          <w:ilvl w:val="0"/>
          <w:numId w:val="6"/>
        </w:numPr>
        <w:rPr>
          <w:rFonts w:cs="Arial"/>
          <w:sz w:val="24"/>
          <w:szCs w:val="24"/>
          <w:lang w:val="hr-HR"/>
        </w:rPr>
      </w:pPr>
      <w:r w:rsidRPr="00C75939">
        <w:rPr>
          <w:rFonts w:cs="Arial"/>
          <w:sz w:val="24"/>
          <w:szCs w:val="24"/>
          <w:lang w:val="hr-HR"/>
        </w:rPr>
        <w:t xml:space="preserve">Grupacija za intermodalni prijevoz tereta </w:t>
      </w:r>
      <w:r>
        <w:rPr>
          <w:rFonts w:cs="Arial"/>
          <w:sz w:val="24"/>
          <w:szCs w:val="24"/>
          <w:lang w:val="hr-HR"/>
        </w:rPr>
        <w:t>– 9 članova</w:t>
      </w:r>
    </w:p>
    <w:p w:rsidR="00D729C2" w:rsidRPr="00C75939" w:rsidRDefault="00D729C2" w:rsidP="00D729C2">
      <w:pPr>
        <w:pStyle w:val="BodyText"/>
        <w:numPr>
          <w:ilvl w:val="0"/>
          <w:numId w:val="6"/>
        </w:numPr>
        <w:rPr>
          <w:rFonts w:cs="Arial"/>
          <w:sz w:val="24"/>
          <w:szCs w:val="24"/>
          <w:lang w:val="hr-HR"/>
        </w:rPr>
      </w:pPr>
      <w:r w:rsidRPr="00C75939">
        <w:rPr>
          <w:rFonts w:cs="Arial"/>
          <w:sz w:val="24"/>
          <w:szCs w:val="24"/>
          <w:lang w:val="hr-HR"/>
        </w:rPr>
        <w:t xml:space="preserve">Grupacija za integrirani prijevoz putnika </w:t>
      </w:r>
      <w:r>
        <w:rPr>
          <w:rFonts w:cs="Arial"/>
          <w:sz w:val="24"/>
          <w:szCs w:val="24"/>
          <w:lang w:val="hr-HR"/>
        </w:rPr>
        <w:t>– 7 članova</w:t>
      </w:r>
    </w:p>
    <w:p w:rsidR="00D729C2" w:rsidRDefault="00D729C2" w:rsidP="00D729C2">
      <w:pPr>
        <w:pStyle w:val="BodyText"/>
        <w:numPr>
          <w:ilvl w:val="0"/>
          <w:numId w:val="6"/>
        </w:numPr>
        <w:rPr>
          <w:rFonts w:cs="Arial"/>
          <w:sz w:val="24"/>
          <w:szCs w:val="24"/>
          <w:lang w:val="hr-HR"/>
        </w:rPr>
      </w:pPr>
      <w:r w:rsidRPr="00C75939">
        <w:rPr>
          <w:rFonts w:cs="Arial"/>
          <w:sz w:val="24"/>
          <w:szCs w:val="24"/>
          <w:lang w:val="hr-HR"/>
        </w:rPr>
        <w:t>Grupacija za logistiku</w:t>
      </w:r>
      <w:r>
        <w:rPr>
          <w:rFonts w:cs="Arial"/>
          <w:sz w:val="24"/>
          <w:szCs w:val="24"/>
          <w:lang w:val="hr-HR"/>
        </w:rPr>
        <w:t xml:space="preserve"> – 9 članova</w:t>
      </w:r>
    </w:p>
    <w:p w:rsidR="00D729C2" w:rsidRDefault="00D729C2" w:rsidP="00D729C2">
      <w:pPr>
        <w:pStyle w:val="BodyText"/>
        <w:rPr>
          <w:rFonts w:cs="Arial"/>
          <w:sz w:val="24"/>
          <w:szCs w:val="24"/>
          <w:lang w:val="hr-HR"/>
        </w:rPr>
      </w:pPr>
    </w:p>
    <w:p w:rsidR="00D729C2" w:rsidRPr="00D729C2" w:rsidRDefault="00D729C2" w:rsidP="00D729C2">
      <w:pPr>
        <w:pStyle w:val="ListParagraph"/>
        <w:numPr>
          <w:ilvl w:val="0"/>
          <w:numId w:val="10"/>
        </w:numPr>
        <w:ind w:left="0"/>
        <w:jc w:val="both"/>
        <w:rPr>
          <w:rFonts w:cs="Arial"/>
        </w:rPr>
      </w:pPr>
      <w:r>
        <w:rPr>
          <w:rFonts w:cs="Arial"/>
        </w:rPr>
        <w:t>18.08.2015. Zajednica je odgovorila na anketu HGK o projektu Zaposlimo hrvatsku</w:t>
      </w:r>
    </w:p>
    <w:p w:rsidR="00D729C2" w:rsidRDefault="00D729C2" w:rsidP="00D729C2">
      <w:pPr>
        <w:pStyle w:val="BodyText"/>
        <w:rPr>
          <w:rFonts w:cs="Arial"/>
          <w:sz w:val="24"/>
          <w:szCs w:val="24"/>
          <w:lang w:val="hr-HR"/>
        </w:rPr>
      </w:pPr>
    </w:p>
    <w:p w:rsidR="00D729C2" w:rsidRDefault="00D729C2" w:rsidP="00D729C2">
      <w:pPr>
        <w:pStyle w:val="BodyText"/>
        <w:numPr>
          <w:ilvl w:val="0"/>
          <w:numId w:val="10"/>
        </w:numPr>
        <w:ind w:left="0"/>
        <w:rPr>
          <w:rFonts w:cs="Arial"/>
          <w:sz w:val="24"/>
          <w:szCs w:val="24"/>
          <w:lang w:val="hr-HR"/>
        </w:rPr>
      </w:pPr>
      <w:r>
        <w:rPr>
          <w:rFonts w:cs="Arial"/>
          <w:sz w:val="24"/>
          <w:szCs w:val="24"/>
          <w:lang w:val="hr-HR"/>
        </w:rPr>
        <w:t>24.09.2015. Održan sastanak predsjednika i zamjenice Zajednice sa predsjednicima i dopredsjednicima Grupacija na kojem se razgovaralo o smjernica</w:t>
      </w:r>
      <w:r w:rsidR="00502490">
        <w:rPr>
          <w:rFonts w:cs="Arial"/>
          <w:sz w:val="24"/>
          <w:szCs w:val="24"/>
          <w:lang w:val="hr-HR"/>
        </w:rPr>
        <w:t>ma</w:t>
      </w:r>
      <w:r>
        <w:rPr>
          <w:rFonts w:cs="Arial"/>
          <w:sz w:val="24"/>
          <w:szCs w:val="24"/>
          <w:lang w:val="hr-HR"/>
        </w:rPr>
        <w:t xml:space="preserve"> rada Grupacija i planu rada Zajednice te problematici Intermodalnog prijevoza u cjelini.</w:t>
      </w:r>
      <w:r w:rsidR="00502490">
        <w:rPr>
          <w:rFonts w:cs="Arial"/>
          <w:sz w:val="24"/>
          <w:szCs w:val="24"/>
          <w:lang w:val="hr-HR"/>
        </w:rPr>
        <w:t xml:space="preserve"> </w:t>
      </w:r>
    </w:p>
    <w:p w:rsidR="00502490" w:rsidRDefault="00502490" w:rsidP="00502490">
      <w:pPr>
        <w:pStyle w:val="BodyText"/>
        <w:rPr>
          <w:rFonts w:eastAsia="MS Mincho" w:cs="Arial"/>
          <w:sz w:val="24"/>
          <w:szCs w:val="24"/>
          <w:lang w:val="hr-HR" w:eastAsia="ja-JP"/>
        </w:rPr>
      </w:pPr>
      <w:r>
        <w:rPr>
          <w:rFonts w:eastAsia="MS Mincho" w:cs="Arial"/>
          <w:sz w:val="24"/>
          <w:szCs w:val="24"/>
          <w:lang w:val="hr-HR" w:eastAsia="ja-JP"/>
        </w:rPr>
        <w:t>Na sastanku je predloženo i osnivanje klastera te je zatražena pomoć HGK kako bi se vidjelo što je sve potrebno za njegovo osnivanje ( oblik, organiziranje i sl.)</w:t>
      </w:r>
    </w:p>
    <w:p w:rsidR="002217CA" w:rsidRDefault="002217CA" w:rsidP="002217CA">
      <w:pPr>
        <w:pStyle w:val="BodyText"/>
        <w:rPr>
          <w:rFonts w:eastAsia="MS Mincho" w:cs="Arial"/>
          <w:sz w:val="24"/>
          <w:szCs w:val="24"/>
          <w:lang w:val="hr-HR" w:eastAsia="ja-JP"/>
        </w:rPr>
      </w:pPr>
    </w:p>
    <w:p w:rsidR="002217CA" w:rsidRPr="002217CA" w:rsidRDefault="002217CA" w:rsidP="002217CA">
      <w:pPr>
        <w:pStyle w:val="BodyText"/>
        <w:numPr>
          <w:ilvl w:val="0"/>
          <w:numId w:val="10"/>
        </w:numPr>
        <w:ind w:left="0" w:hanging="426"/>
        <w:rPr>
          <w:rFonts w:cs="Arial"/>
          <w:sz w:val="24"/>
          <w:szCs w:val="24"/>
          <w:lang w:val="hr-HR"/>
        </w:rPr>
      </w:pPr>
      <w:r>
        <w:rPr>
          <w:rFonts w:eastAsia="MS Mincho" w:cs="Arial"/>
          <w:sz w:val="24"/>
          <w:szCs w:val="24"/>
          <w:lang w:val="hr-HR" w:eastAsia="ja-JP"/>
        </w:rPr>
        <w:t>20.11.2015. Održana prva sjednica Zajednice na kojoj je usvojen plan rada Zajednice prema dobivenim smjernicama Grupacija. Vijeće od 25 članova nije osnovano zbog ne zainteresiranosti predloženih članova koji svi nisu prihvatili članstvo u Zajednici</w:t>
      </w:r>
    </w:p>
    <w:p w:rsidR="002217CA" w:rsidRDefault="002217CA" w:rsidP="002217CA">
      <w:pPr>
        <w:pStyle w:val="BodyText"/>
        <w:rPr>
          <w:rFonts w:eastAsia="MS Mincho" w:cs="Arial"/>
          <w:sz w:val="24"/>
          <w:szCs w:val="24"/>
          <w:lang w:val="hr-HR" w:eastAsia="ja-JP"/>
        </w:rPr>
      </w:pPr>
    </w:p>
    <w:p w:rsidR="002217CA" w:rsidRDefault="002217CA" w:rsidP="00751D00">
      <w:pPr>
        <w:pStyle w:val="BodyText"/>
        <w:numPr>
          <w:ilvl w:val="0"/>
          <w:numId w:val="10"/>
        </w:numPr>
        <w:ind w:left="0" w:hanging="426"/>
        <w:rPr>
          <w:rFonts w:cs="Arial"/>
          <w:sz w:val="24"/>
          <w:szCs w:val="24"/>
          <w:lang w:val="hr-HR"/>
        </w:rPr>
      </w:pPr>
      <w:r>
        <w:rPr>
          <w:rFonts w:cs="Arial"/>
          <w:sz w:val="24"/>
          <w:szCs w:val="24"/>
          <w:lang w:val="hr-HR"/>
        </w:rPr>
        <w:lastRenderedPageBreak/>
        <w:t>08.12.2015. Upućen dopis HAKOM-u o aktivnostima Zajednice te je uspostavljena odlična suradnja</w:t>
      </w:r>
    </w:p>
    <w:p w:rsidR="005C2C30" w:rsidRDefault="005C2C30" w:rsidP="00751D00">
      <w:pPr>
        <w:pStyle w:val="ListParagraph"/>
        <w:ind w:left="0" w:hanging="426"/>
        <w:rPr>
          <w:rFonts w:cs="Arial"/>
        </w:rPr>
      </w:pPr>
    </w:p>
    <w:p w:rsidR="005C2C30" w:rsidRDefault="005C2C30" w:rsidP="00751D00">
      <w:pPr>
        <w:pStyle w:val="BodyText"/>
        <w:numPr>
          <w:ilvl w:val="0"/>
          <w:numId w:val="10"/>
        </w:numPr>
        <w:ind w:left="0" w:hanging="426"/>
        <w:rPr>
          <w:rFonts w:cs="Arial"/>
          <w:sz w:val="24"/>
          <w:szCs w:val="24"/>
          <w:lang w:val="hr-HR"/>
        </w:rPr>
      </w:pPr>
      <w:r>
        <w:rPr>
          <w:rFonts w:cs="Arial"/>
          <w:sz w:val="24"/>
          <w:szCs w:val="24"/>
          <w:lang w:val="hr-HR"/>
        </w:rPr>
        <w:t>07.02.2016. poslan je Upitnik za članstvo u Zajednici na 20 Županijskih komora i Komoru Zagreb koje su ga proslijedile svojim članicama</w:t>
      </w:r>
    </w:p>
    <w:p w:rsidR="002217CA" w:rsidRDefault="002217CA" w:rsidP="00751D00">
      <w:pPr>
        <w:pStyle w:val="ListParagraph"/>
        <w:ind w:left="0" w:hanging="426"/>
        <w:rPr>
          <w:rFonts w:cs="Arial"/>
        </w:rPr>
      </w:pPr>
    </w:p>
    <w:p w:rsidR="002217CA" w:rsidRDefault="002217CA" w:rsidP="00751D00">
      <w:pPr>
        <w:pStyle w:val="BodyText"/>
        <w:numPr>
          <w:ilvl w:val="0"/>
          <w:numId w:val="10"/>
        </w:numPr>
        <w:ind w:left="0" w:hanging="426"/>
        <w:rPr>
          <w:rFonts w:cs="Arial"/>
          <w:sz w:val="24"/>
          <w:szCs w:val="24"/>
          <w:lang w:val="hr-HR"/>
        </w:rPr>
      </w:pPr>
      <w:r>
        <w:rPr>
          <w:rFonts w:cs="Arial"/>
          <w:sz w:val="24"/>
          <w:szCs w:val="24"/>
          <w:lang w:val="hr-HR"/>
        </w:rPr>
        <w:t>19.04.2016. Organizirani Gospodarski razgovori „ Usklađenim djelovanjem do konkurentnosti prometnih pravaca“ pod pokroviteljstvom Urda predsjednice RH. Prezentiran</w:t>
      </w:r>
      <w:r w:rsidR="005C2C30">
        <w:rPr>
          <w:rFonts w:cs="Arial"/>
          <w:sz w:val="24"/>
          <w:szCs w:val="24"/>
          <w:lang w:val="hr-HR"/>
        </w:rPr>
        <w:t>i su problemi i rješenja za kompleksnost sustava koji objedinjuje pomorski i kopneni prijevoz, lučlo poslovanje i i djelovanje državnih institucija na prometnom pravce. Za primjer je uzet Riječki prometni pravac ali je problematika ista i za sve ostale.</w:t>
      </w:r>
    </w:p>
    <w:p w:rsidR="005C2C30" w:rsidRDefault="005C2C30" w:rsidP="00DF29D8">
      <w:pPr>
        <w:pStyle w:val="ListParagraph"/>
        <w:ind w:left="0" w:hanging="426"/>
        <w:jc w:val="both"/>
        <w:rPr>
          <w:rFonts w:cs="Arial"/>
        </w:rPr>
      </w:pPr>
    </w:p>
    <w:p w:rsidR="005C2C30" w:rsidRDefault="00751D00" w:rsidP="00DF29D8">
      <w:pPr>
        <w:pStyle w:val="BodyText"/>
        <w:numPr>
          <w:ilvl w:val="0"/>
          <w:numId w:val="10"/>
        </w:numPr>
        <w:ind w:left="0" w:hanging="426"/>
        <w:rPr>
          <w:rFonts w:cs="Arial"/>
          <w:sz w:val="24"/>
          <w:szCs w:val="24"/>
          <w:lang w:val="hr-HR"/>
        </w:rPr>
      </w:pPr>
      <w:r>
        <w:rPr>
          <w:rFonts w:cs="Arial"/>
          <w:sz w:val="24"/>
          <w:szCs w:val="24"/>
          <w:lang w:val="hr-HR"/>
        </w:rPr>
        <w:t>01.06. 2016. Održan je 2. Logistički praktikum u organizaciji Fakulteta prometnih znanosti</w:t>
      </w:r>
    </w:p>
    <w:p w:rsidR="00751D00" w:rsidRDefault="00751D00" w:rsidP="00DF29D8">
      <w:pPr>
        <w:pStyle w:val="ListParagraph"/>
        <w:ind w:hanging="1146"/>
        <w:jc w:val="both"/>
        <w:rPr>
          <w:rFonts w:cs="Arial"/>
        </w:rPr>
      </w:pPr>
    </w:p>
    <w:p w:rsidR="00751D00" w:rsidRPr="00751D00" w:rsidRDefault="00751D00" w:rsidP="00DF29D8">
      <w:pPr>
        <w:pStyle w:val="ListParagraph"/>
        <w:numPr>
          <w:ilvl w:val="0"/>
          <w:numId w:val="10"/>
        </w:numPr>
        <w:ind w:left="0" w:hanging="426"/>
        <w:jc w:val="both"/>
        <w:rPr>
          <w:rFonts w:ascii="Calibri" w:hAnsi="Calibri"/>
          <w:sz w:val="22"/>
          <w:szCs w:val="22"/>
          <w:lang w:val="en-US" w:eastAsia="hr-HR"/>
        </w:rPr>
      </w:pPr>
      <w:r w:rsidRPr="00751D00">
        <w:rPr>
          <w:rFonts w:cs="Arial"/>
        </w:rPr>
        <w:t xml:space="preserve">20.09.2016. Odgovoreno na </w:t>
      </w:r>
      <w:r w:rsidRPr="00751D00">
        <w:rPr>
          <w:lang w:val="en-US"/>
        </w:rPr>
        <w:t>dok</w:t>
      </w:r>
      <w:r w:rsidRPr="00751D00">
        <w:rPr>
          <w:lang w:val="en-US"/>
        </w:rPr>
        <w:t>ument “MINGO detector, Predložimo rješenja za lakše poslovanje”</w:t>
      </w:r>
      <w:r w:rsidRPr="00751D00">
        <w:rPr>
          <w:lang w:val="en-US"/>
        </w:rPr>
        <w:t xml:space="preserve"> Ministarstva gospodarstva</w:t>
      </w:r>
    </w:p>
    <w:p w:rsidR="00751D00" w:rsidRPr="00751D00" w:rsidRDefault="00751D00" w:rsidP="00DF29D8">
      <w:pPr>
        <w:pStyle w:val="ListParagraph"/>
        <w:jc w:val="both"/>
        <w:rPr>
          <w:rFonts w:ascii="Calibri" w:hAnsi="Calibri"/>
          <w:sz w:val="22"/>
          <w:szCs w:val="22"/>
          <w:lang w:val="en-US" w:eastAsia="hr-HR"/>
        </w:rPr>
      </w:pPr>
    </w:p>
    <w:p w:rsidR="00751D00" w:rsidRDefault="00751D00" w:rsidP="00DF29D8">
      <w:pPr>
        <w:pStyle w:val="ListParagraph"/>
        <w:numPr>
          <w:ilvl w:val="0"/>
          <w:numId w:val="10"/>
        </w:numPr>
        <w:ind w:left="0" w:hanging="426"/>
        <w:jc w:val="both"/>
        <w:rPr>
          <w:rFonts w:cs="Arial"/>
          <w:lang w:val="en-US" w:eastAsia="hr-HR"/>
        </w:rPr>
      </w:pPr>
      <w:r w:rsidRPr="00751D00">
        <w:rPr>
          <w:rFonts w:cs="Arial"/>
          <w:lang w:val="en-US" w:eastAsia="hr-HR"/>
        </w:rPr>
        <w:t xml:space="preserve">Listopad </w:t>
      </w:r>
      <w:r w:rsidR="00DF29D8">
        <w:rPr>
          <w:rFonts w:cs="Arial"/>
          <w:lang w:val="en-US" w:eastAsia="hr-HR"/>
        </w:rPr>
        <w:t>2016. o</w:t>
      </w:r>
      <w:r w:rsidRPr="00751D00">
        <w:rPr>
          <w:rFonts w:cs="Arial"/>
          <w:lang w:val="en-US" w:eastAsia="hr-HR"/>
        </w:rPr>
        <w:t>bja</w:t>
      </w:r>
      <w:r>
        <w:rPr>
          <w:rFonts w:cs="Arial"/>
          <w:lang w:val="en-US" w:eastAsia="hr-HR"/>
        </w:rPr>
        <w:t>vljena 2 članka, Lider</w:t>
      </w:r>
      <w:r w:rsidRPr="00751D00">
        <w:rPr>
          <w:rFonts w:cs="Arial"/>
          <w:lang w:val="en-US" w:eastAsia="hr-HR"/>
        </w:rPr>
        <w:t xml:space="preserve"> </w:t>
      </w:r>
      <w:r>
        <w:rPr>
          <w:rFonts w:cs="Arial"/>
          <w:lang w:val="en-US" w:eastAsia="hr-HR"/>
        </w:rPr>
        <w:t>i</w:t>
      </w:r>
      <w:r w:rsidRPr="00751D00">
        <w:rPr>
          <w:rFonts w:cs="Arial"/>
          <w:lang w:val="en-US" w:eastAsia="hr-HR"/>
        </w:rPr>
        <w:t xml:space="preserve"> </w:t>
      </w:r>
      <w:r>
        <w:rPr>
          <w:rFonts w:cs="Arial"/>
          <w:lang w:val="en-US" w:eastAsia="hr-HR"/>
        </w:rPr>
        <w:t xml:space="preserve">BIZdirekt </w:t>
      </w:r>
      <w:r w:rsidRPr="00751D00">
        <w:rPr>
          <w:rFonts w:cs="Arial"/>
          <w:lang w:val="en-US" w:eastAsia="hr-HR"/>
        </w:rPr>
        <w:t xml:space="preserve"> o intermodalnom transport</w:t>
      </w:r>
      <w:r>
        <w:rPr>
          <w:rFonts w:cs="Arial"/>
          <w:lang w:val="en-US" w:eastAsia="hr-HR"/>
        </w:rPr>
        <w:t>u</w:t>
      </w:r>
      <w:r w:rsidRPr="00751D00">
        <w:rPr>
          <w:rFonts w:cs="Arial"/>
          <w:lang w:val="en-US" w:eastAsia="hr-HR"/>
        </w:rPr>
        <w:t xml:space="preserve">, strategiji prometnog razvitka RH, logistici </w:t>
      </w:r>
      <w:r>
        <w:rPr>
          <w:rFonts w:cs="Arial"/>
          <w:lang w:val="en-US" w:eastAsia="hr-HR"/>
        </w:rPr>
        <w:t>i</w:t>
      </w:r>
      <w:r w:rsidRPr="00751D00">
        <w:rPr>
          <w:rFonts w:cs="Arial"/>
          <w:lang w:val="en-US" w:eastAsia="hr-HR"/>
        </w:rPr>
        <w:t xml:space="preserve"> digitalizaciji, </w:t>
      </w:r>
      <w:r>
        <w:rPr>
          <w:rFonts w:cs="Arial"/>
          <w:lang w:val="en-US" w:eastAsia="hr-HR"/>
        </w:rPr>
        <w:t xml:space="preserve">- odgovorila je </w:t>
      </w:r>
      <w:r w:rsidRPr="00751D00">
        <w:rPr>
          <w:rFonts w:cs="Arial"/>
          <w:lang w:val="en-US" w:eastAsia="hr-HR"/>
        </w:rPr>
        <w:t>gđa. Nikolina Brnjac, zamjenica predsjednika Zajedice</w:t>
      </w:r>
    </w:p>
    <w:p w:rsidR="00751D00" w:rsidRPr="00751D00" w:rsidRDefault="00751D00" w:rsidP="00DF29D8">
      <w:pPr>
        <w:pStyle w:val="ListParagraph"/>
        <w:jc w:val="both"/>
        <w:rPr>
          <w:rFonts w:cs="Arial"/>
          <w:lang w:val="en-US" w:eastAsia="hr-HR"/>
        </w:rPr>
      </w:pPr>
    </w:p>
    <w:p w:rsidR="00DF29D8" w:rsidRDefault="00DF29D8" w:rsidP="00DF29D8">
      <w:pPr>
        <w:pStyle w:val="ListParagraph"/>
        <w:numPr>
          <w:ilvl w:val="0"/>
          <w:numId w:val="10"/>
        </w:numPr>
        <w:ind w:left="0" w:hanging="426"/>
        <w:jc w:val="both"/>
        <w:rPr>
          <w:rFonts w:cs="Arial"/>
          <w:lang w:val="en-US" w:eastAsia="hr-HR"/>
        </w:rPr>
      </w:pPr>
      <w:r>
        <w:rPr>
          <w:rFonts w:cs="Arial"/>
          <w:lang w:val="en-US" w:eastAsia="hr-HR"/>
        </w:rPr>
        <w:t xml:space="preserve">Lipanj - </w:t>
      </w:r>
      <w:r w:rsidR="00751D00">
        <w:rPr>
          <w:rFonts w:cs="Arial"/>
          <w:lang w:val="en-US" w:eastAsia="hr-HR"/>
        </w:rPr>
        <w:t>Listopad 2016. HAKOM je na tragu problematike iznesen</w:t>
      </w:r>
      <w:r>
        <w:rPr>
          <w:rFonts w:cs="Arial"/>
          <w:lang w:val="en-US" w:eastAsia="hr-HR"/>
        </w:rPr>
        <w:t>e</w:t>
      </w:r>
      <w:r w:rsidR="00751D00">
        <w:rPr>
          <w:rFonts w:cs="Arial"/>
          <w:lang w:val="en-US" w:eastAsia="hr-HR"/>
        </w:rPr>
        <w:t xml:space="preserve"> na Gospodarskim razgovorima </w:t>
      </w:r>
      <w:r>
        <w:rPr>
          <w:rFonts w:cs="Arial"/>
          <w:lang w:val="en-US" w:eastAsia="hr-HR"/>
        </w:rPr>
        <w:t>o neusklađenosti radnih vremena subjekata bitnih za organizaciju željezničkog prijevoza a što ima veliki utjecaj na konkuentnost prometnog pravca proveo niz sastanak</w:t>
      </w:r>
      <w:r w:rsidR="00570F5C">
        <w:rPr>
          <w:rFonts w:cs="Arial"/>
          <w:lang w:val="en-US" w:eastAsia="hr-HR"/>
        </w:rPr>
        <w:t>a</w:t>
      </w:r>
      <w:r>
        <w:rPr>
          <w:rFonts w:cs="Arial"/>
          <w:lang w:val="en-US" w:eastAsia="hr-HR"/>
        </w:rPr>
        <w:t xml:space="preserve"> i upita nadležnim tjelima ( fito i sanitarna inspekcija, carina itd.)</w:t>
      </w:r>
      <w:r w:rsidR="00570F5C">
        <w:rPr>
          <w:rFonts w:cs="Arial"/>
          <w:lang w:val="en-US" w:eastAsia="hr-HR"/>
        </w:rPr>
        <w:t xml:space="preserve">. Održano je 5 okruglih stolova u suradnji sa ŽK Rijekom </w:t>
      </w:r>
      <w:r w:rsidR="004004AC">
        <w:rPr>
          <w:rFonts w:cs="Arial"/>
          <w:lang w:val="en-US" w:eastAsia="hr-HR"/>
        </w:rPr>
        <w:t>i</w:t>
      </w:r>
      <w:r w:rsidR="00570F5C">
        <w:rPr>
          <w:rFonts w:cs="Arial"/>
          <w:lang w:val="en-US" w:eastAsia="hr-HR"/>
        </w:rPr>
        <w:t xml:space="preserve"> Udruženjem luka</w:t>
      </w:r>
    </w:p>
    <w:p w:rsidR="00570F5C" w:rsidRDefault="00570F5C" w:rsidP="00570F5C">
      <w:pPr>
        <w:pStyle w:val="ListParagraph"/>
        <w:rPr>
          <w:rFonts w:cs="Arial"/>
          <w:lang w:val="en-US" w:eastAsia="hr-HR"/>
        </w:rPr>
      </w:pPr>
    </w:p>
    <w:p w:rsidR="00570F5C" w:rsidRDefault="00570F5C" w:rsidP="00570F5C">
      <w:pPr>
        <w:pStyle w:val="ListParagraph"/>
        <w:numPr>
          <w:ilvl w:val="0"/>
          <w:numId w:val="10"/>
        </w:numPr>
        <w:ind w:left="0" w:hanging="426"/>
        <w:rPr>
          <w:rFonts w:cs="Arial"/>
          <w:lang w:val="en-US" w:eastAsia="hr-HR"/>
        </w:rPr>
      </w:pPr>
      <w:r>
        <w:rPr>
          <w:rFonts w:cs="Arial"/>
          <w:lang w:val="en-US" w:eastAsia="hr-HR"/>
        </w:rPr>
        <w:t xml:space="preserve">Ožujak 2017. Zamjenica </w:t>
      </w:r>
      <w:r w:rsidR="00335D35">
        <w:rPr>
          <w:rFonts w:cs="Arial"/>
          <w:lang w:val="en-US" w:eastAsia="hr-HR"/>
        </w:rPr>
        <w:t xml:space="preserve">predsjednika </w:t>
      </w:r>
      <w:r>
        <w:rPr>
          <w:rFonts w:cs="Arial"/>
          <w:lang w:val="en-US" w:eastAsia="hr-HR"/>
        </w:rPr>
        <w:t>Zajednice gđa. Nikolina Brnjac imenovana je državnom tajnicom za promet pri MMPI</w:t>
      </w:r>
    </w:p>
    <w:p w:rsidR="00335D35" w:rsidRPr="00570F5C" w:rsidRDefault="00335D35" w:rsidP="00335D35">
      <w:pPr>
        <w:pStyle w:val="ListParagraph"/>
        <w:ind w:left="0"/>
        <w:rPr>
          <w:rFonts w:cs="Arial"/>
          <w:lang w:val="en-US" w:eastAsia="hr-HR"/>
        </w:rPr>
      </w:pPr>
    </w:p>
    <w:p w:rsidR="00570F5C" w:rsidRDefault="00570F5C" w:rsidP="00DF29D8">
      <w:pPr>
        <w:pStyle w:val="ListParagraph"/>
        <w:numPr>
          <w:ilvl w:val="0"/>
          <w:numId w:val="10"/>
        </w:numPr>
        <w:ind w:left="0" w:hanging="426"/>
        <w:jc w:val="both"/>
        <w:rPr>
          <w:rFonts w:cs="Arial"/>
          <w:lang w:val="en-US" w:eastAsia="hr-HR"/>
        </w:rPr>
      </w:pPr>
      <w:r>
        <w:rPr>
          <w:rFonts w:cs="Arial"/>
          <w:lang w:val="en-US" w:eastAsia="hr-HR"/>
        </w:rPr>
        <w:t xml:space="preserve">28.04.2017. Održan je Okrugli stol “Knin – sjecište prometnih pravaca” na inicijativu Udruženja Luka gdje su teme bile: Revitalizacija Unske pruge, stanje Ličke pruge, Knina kao sjecišta željezničkih prvaca i njihove važnosti za razvoj teretnog </w:t>
      </w:r>
      <w:r w:rsidR="004004AC">
        <w:rPr>
          <w:rFonts w:cs="Arial"/>
          <w:lang w:val="en-US" w:eastAsia="hr-HR"/>
        </w:rPr>
        <w:t>i</w:t>
      </w:r>
      <w:r>
        <w:rPr>
          <w:rFonts w:cs="Arial"/>
          <w:lang w:val="en-US" w:eastAsia="hr-HR"/>
        </w:rPr>
        <w:t xml:space="preserve"> putničkog prijevoza, gospodarskog razvoja, zaštitu okoliša </w:t>
      </w:r>
      <w:r w:rsidR="004004AC">
        <w:rPr>
          <w:rFonts w:cs="Arial"/>
          <w:lang w:val="en-US" w:eastAsia="hr-HR"/>
        </w:rPr>
        <w:t>i</w:t>
      </w:r>
      <w:r>
        <w:rPr>
          <w:rFonts w:cs="Arial"/>
          <w:lang w:val="en-US" w:eastAsia="hr-HR"/>
        </w:rPr>
        <w:t xml:space="preserve"> demografsku obnovu.</w:t>
      </w:r>
    </w:p>
    <w:p w:rsidR="00570F5C" w:rsidRPr="00570F5C" w:rsidRDefault="00570F5C" w:rsidP="00570F5C">
      <w:pPr>
        <w:pStyle w:val="ListParagraph"/>
        <w:rPr>
          <w:rFonts w:cs="Arial"/>
          <w:lang w:val="en-US" w:eastAsia="hr-HR"/>
        </w:rPr>
      </w:pPr>
    </w:p>
    <w:p w:rsidR="00570F5C" w:rsidRDefault="00570F5C" w:rsidP="00335D35">
      <w:pPr>
        <w:pStyle w:val="ListParagraph"/>
        <w:numPr>
          <w:ilvl w:val="0"/>
          <w:numId w:val="10"/>
        </w:numPr>
        <w:ind w:left="0" w:hanging="426"/>
        <w:jc w:val="both"/>
        <w:rPr>
          <w:rFonts w:cs="Arial"/>
          <w:lang w:val="en-US" w:eastAsia="hr-HR"/>
        </w:rPr>
      </w:pPr>
      <w:r>
        <w:rPr>
          <w:rFonts w:cs="Arial"/>
          <w:lang w:val="en-US" w:eastAsia="hr-HR"/>
        </w:rPr>
        <w:t>09.05.2017. Održana je Konferencija “ Željeznica – generator rasta? Da ili ne?” u organizaciji Saveza za željeznicu uz potporu HGK, FPZ</w:t>
      </w:r>
      <w:r w:rsidR="004004AC">
        <w:rPr>
          <w:rFonts w:cs="Arial"/>
          <w:lang w:val="en-US" w:eastAsia="hr-HR"/>
        </w:rPr>
        <w:t xml:space="preserve">, </w:t>
      </w:r>
      <w:r>
        <w:rPr>
          <w:rFonts w:cs="Arial"/>
          <w:lang w:val="en-US" w:eastAsia="hr-HR"/>
        </w:rPr>
        <w:t xml:space="preserve">Hrvatske zajednice županija </w:t>
      </w:r>
      <w:r w:rsidR="004004AC">
        <w:rPr>
          <w:rFonts w:cs="Arial"/>
          <w:lang w:val="en-US" w:eastAsia="hr-HR"/>
        </w:rPr>
        <w:t>i</w:t>
      </w:r>
      <w:r>
        <w:rPr>
          <w:rFonts w:cs="Arial"/>
          <w:lang w:val="en-US" w:eastAsia="hr-HR"/>
        </w:rPr>
        <w:t xml:space="preserve"> 10-ak sponzora.</w:t>
      </w:r>
    </w:p>
    <w:p w:rsidR="004004AC" w:rsidRPr="004004AC" w:rsidRDefault="004004AC" w:rsidP="004004AC">
      <w:pPr>
        <w:pStyle w:val="ListParagraph"/>
        <w:rPr>
          <w:rFonts w:cs="Arial"/>
          <w:lang w:val="en-US" w:eastAsia="hr-HR"/>
        </w:rPr>
      </w:pPr>
    </w:p>
    <w:p w:rsidR="004004AC" w:rsidRDefault="004004AC" w:rsidP="00DF29D8">
      <w:pPr>
        <w:pStyle w:val="ListParagraph"/>
        <w:numPr>
          <w:ilvl w:val="0"/>
          <w:numId w:val="10"/>
        </w:numPr>
        <w:ind w:left="0" w:hanging="426"/>
        <w:jc w:val="both"/>
        <w:rPr>
          <w:rFonts w:cs="Arial"/>
          <w:lang w:val="en-US" w:eastAsia="hr-HR"/>
        </w:rPr>
      </w:pPr>
      <w:r w:rsidRPr="004004AC">
        <w:rPr>
          <w:rFonts w:cs="Arial"/>
          <w:lang w:val="en-US" w:eastAsia="hr-HR"/>
        </w:rPr>
        <w:t xml:space="preserve">11.05.2017. Potpisana je zajednička inicijativa Vijeća ministara BiH </w:t>
      </w:r>
      <w:r>
        <w:rPr>
          <w:rFonts w:cs="Arial"/>
          <w:lang w:val="en-US" w:eastAsia="hr-HR"/>
        </w:rPr>
        <w:t>i</w:t>
      </w:r>
      <w:r w:rsidRPr="004004AC">
        <w:rPr>
          <w:rFonts w:cs="Arial"/>
          <w:lang w:val="en-US" w:eastAsia="hr-HR"/>
        </w:rPr>
        <w:t xml:space="preserve"> Vlade RH o osnivanju zajedničkog </w:t>
      </w:r>
      <w:r>
        <w:rPr>
          <w:rFonts w:cs="Arial"/>
          <w:lang w:val="en-US" w:eastAsia="hr-HR"/>
        </w:rPr>
        <w:t xml:space="preserve">operativnog </w:t>
      </w:r>
      <w:r w:rsidRPr="004004AC">
        <w:rPr>
          <w:rFonts w:cs="Arial"/>
          <w:lang w:val="en-US" w:eastAsia="hr-HR"/>
        </w:rPr>
        <w:t>t</w:t>
      </w:r>
      <w:r>
        <w:rPr>
          <w:rFonts w:cs="Arial"/>
          <w:lang w:val="en-US" w:eastAsia="hr-HR"/>
        </w:rPr>
        <w:t>i</w:t>
      </w:r>
      <w:r w:rsidRPr="004004AC">
        <w:rPr>
          <w:rFonts w:cs="Arial"/>
          <w:lang w:val="en-US" w:eastAsia="hr-HR"/>
        </w:rPr>
        <w:t>jela koje bi</w:t>
      </w:r>
      <w:r>
        <w:rPr>
          <w:rFonts w:cs="Arial"/>
          <w:lang w:val="en-US" w:eastAsia="hr-HR"/>
        </w:rPr>
        <w:t xml:space="preserve"> imalo zadatak detaljno analizirati </w:t>
      </w:r>
      <w:r>
        <w:rPr>
          <w:rFonts w:cs="Arial"/>
          <w:lang w:val="en-US" w:eastAsia="hr-HR"/>
        </w:rPr>
        <w:lastRenderedPageBreak/>
        <w:t>trenutno stanje te izrada elaborata za obnovu, modernizaciju i stavljanje u promet Unske pruge</w:t>
      </w:r>
    </w:p>
    <w:p w:rsidR="004004AC" w:rsidRPr="004004AC" w:rsidRDefault="004004AC" w:rsidP="004004AC">
      <w:pPr>
        <w:pStyle w:val="ListParagraph"/>
        <w:ind w:left="0"/>
        <w:jc w:val="both"/>
        <w:rPr>
          <w:rFonts w:cs="Arial"/>
          <w:lang w:val="en-US" w:eastAsia="hr-HR"/>
        </w:rPr>
      </w:pPr>
    </w:p>
    <w:p w:rsidR="004004AC" w:rsidRPr="004004AC" w:rsidRDefault="00335D35" w:rsidP="004004AC">
      <w:pPr>
        <w:pStyle w:val="ListParagraph"/>
        <w:numPr>
          <w:ilvl w:val="0"/>
          <w:numId w:val="10"/>
        </w:numPr>
        <w:ind w:left="0" w:hanging="426"/>
        <w:jc w:val="both"/>
        <w:rPr>
          <w:rFonts w:cs="Arial"/>
          <w:lang w:val="en-US" w:eastAsia="hr-HR"/>
        </w:rPr>
      </w:pPr>
      <w:r>
        <w:rPr>
          <w:rFonts w:cs="Arial"/>
          <w:lang w:val="en-US" w:eastAsia="hr-HR"/>
        </w:rPr>
        <w:t>16.10. i 31.10. 2017. Održana su dva sastanka sa predstavnicima BiH ministarstava prometa i željeznica</w:t>
      </w:r>
      <w:r w:rsidR="00751D00">
        <w:rPr>
          <w:rFonts w:cs="Arial"/>
          <w:lang w:val="en-US" w:eastAsia="hr-HR"/>
        </w:rPr>
        <w:t xml:space="preserve"> </w:t>
      </w:r>
      <w:r>
        <w:rPr>
          <w:rFonts w:cs="Arial"/>
          <w:lang w:val="en-US" w:eastAsia="hr-HR"/>
        </w:rPr>
        <w:t>o problematici revitalizacije Unske pruge i kako za to iskoristiti EU fondove na inicijativu gđe. Čagalj, potpredsjednice HGK za graditeljstvo, promet i veze</w:t>
      </w:r>
      <w:r w:rsidR="004004AC">
        <w:rPr>
          <w:rFonts w:cs="Arial"/>
          <w:lang w:val="en-US" w:eastAsia="hr-HR"/>
        </w:rPr>
        <w:t xml:space="preserve"> a na temelju prethodno navedene inicijative i dosadašnjih aktivnosti Zajednice kroz organizaciju gospodarskih razgovora, okruglih stolova i sl.</w:t>
      </w:r>
    </w:p>
    <w:p w:rsidR="00D729C2" w:rsidRPr="00751D00" w:rsidRDefault="00D729C2" w:rsidP="00D729C2">
      <w:pPr>
        <w:pStyle w:val="BodyText"/>
        <w:rPr>
          <w:rFonts w:cs="Arial"/>
          <w:sz w:val="24"/>
          <w:szCs w:val="24"/>
          <w:lang w:val="hr-HR"/>
        </w:rPr>
      </w:pPr>
    </w:p>
    <w:p w:rsidR="00D729C2" w:rsidRDefault="00D729C2">
      <w:pPr>
        <w:pStyle w:val="ListParagraph"/>
        <w:numPr>
          <w:ilvl w:val="0"/>
          <w:numId w:val="10"/>
        </w:numPr>
        <w:ind w:left="0"/>
        <w:jc w:val="both"/>
        <w:rPr>
          <w:rFonts w:cs="Arial"/>
        </w:rPr>
      </w:pPr>
      <w:r>
        <w:rPr>
          <w:rFonts w:cs="Arial"/>
        </w:rPr>
        <w:t xml:space="preserve">Od prve plenarne sjednice do danas članovima Zajednice što direktno a što preko županijskih komora proslijeđeno je više od </w:t>
      </w:r>
      <w:r w:rsidR="002217CA">
        <w:rPr>
          <w:rFonts w:cs="Arial"/>
        </w:rPr>
        <w:t>100</w:t>
      </w:r>
      <w:r>
        <w:rPr>
          <w:rFonts w:cs="Arial"/>
        </w:rPr>
        <w:t xml:space="preserve"> poziva na seminare i radionice, konferencije i forume u organizaciji HGK, CroatiaPRO Odbora i vanjskih izvora te obavijesti vezane uz zakonsku regulativu i njihovu javnu raspravu.</w:t>
      </w:r>
    </w:p>
    <w:p w:rsidR="004004AC" w:rsidRPr="004004AC" w:rsidRDefault="004004AC" w:rsidP="004004AC">
      <w:pPr>
        <w:pStyle w:val="ListParagraph"/>
        <w:rPr>
          <w:rFonts w:cs="Arial"/>
        </w:rPr>
      </w:pPr>
    </w:p>
    <w:p w:rsidR="004004AC" w:rsidRPr="00D729C2" w:rsidRDefault="004004AC">
      <w:pPr>
        <w:pStyle w:val="ListParagraph"/>
        <w:numPr>
          <w:ilvl w:val="0"/>
          <w:numId w:val="10"/>
        </w:numPr>
        <w:ind w:left="0"/>
        <w:jc w:val="both"/>
        <w:rPr>
          <w:rFonts w:cs="Arial"/>
        </w:rPr>
      </w:pPr>
      <w:r>
        <w:rPr>
          <w:rFonts w:cs="Arial"/>
        </w:rPr>
        <w:t>Članovi Zajednice su tjekom ove dvije godine sudjelovali na mnogo konferencija, foruma, panela, okruglih stolova i sastanaka predstavljajući Zajednicu</w:t>
      </w:r>
      <w:r w:rsidR="008267D9">
        <w:rPr>
          <w:rFonts w:cs="Arial"/>
        </w:rPr>
        <w:t xml:space="preserve"> koje sve nije moguće pobrojati</w:t>
      </w:r>
      <w:r>
        <w:rPr>
          <w:rFonts w:cs="Arial"/>
        </w:rPr>
        <w:t>. Npr. G. Karmelić, predsjednik Zajednice aktivno je sudjelovao na 6 sjednica Vijeća Strukovne sekcije brodara i pomorskih agencija i Udruženja luka</w:t>
      </w:r>
      <w:r w:rsidR="008267D9">
        <w:rPr>
          <w:rFonts w:cs="Arial"/>
        </w:rPr>
        <w:t>. Napisano je na desetke odgovora na upite novinara o Strategiji prometnog razvitka RH, intermodalnom prijevozu, logistici. Članovi Zajednici sudjelovali su u radnim grupama i još uvijek sudjeluju u radnim grupama za donošenje novih zakona i pravilnika iz područja prometa ( Zakon o kombiniranom prijevozu tereta</w:t>
      </w:r>
      <w:bookmarkStart w:id="0" w:name="_GoBack"/>
      <w:bookmarkEnd w:id="0"/>
      <w:r w:rsidR="008267D9">
        <w:rPr>
          <w:rFonts w:cs="Arial"/>
        </w:rPr>
        <w:t>, Zakon o prijevozu u cestovnom prometu itd.)</w:t>
      </w:r>
    </w:p>
    <w:sectPr w:rsidR="004004AC" w:rsidRPr="00D729C2" w:rsidSect="00A63DAE">
      <w:type w:val="continuous"/>
      <w:pgSz w:w="11906" w:h="16838" w:code="9"/>
      <w:pgMar w:top="2268" w:right="1134" w:bottom="2268"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8F" w:rsidRDefault="0033168F">
      <w:r>
        <w:separator/>
      </w:r>
    </w:p>
  </w:endnote>
  <w:endnote w:type="continuationSeparator" w:id="0">
    <w:p w:rsidR="0033168F" w:rsidRDefault="0033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E9" w:rsidRDefault="00561648" w:rsidP="00561648">
    <w:pPr>
      <w:pStyle w:val="Footer"/>
      <w:jc w:val="right"/>
    </w:pPr>
    <w:r>
      <w:rPr>
        <w:rStyle w:val="PageNumber"/>
      </w:rPr>
      <w:fldChar w:fldCharType="begin"/>
    </w:r>
    <w:r>
      <w:rPr>
        <w:rStyle w:val="PageNumber"/>
      </w:rPr>
      <w:instrText xml:space="preserve"> PAGE </w:instrText>
    </w:r>
    <w:r>
      <w:rPr>
        <w:rStyle w:val="PageNumber"/>
      </w:rPr>
      <w:fldChar w:fldCharType="separate"/>
    </w:r>
    <w:r w:rsidR="008267D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8F" w:rsidRDefault="0033168F">
      <w:r>
        <w:separator/>
      </w:r>
    </w:p>
  </w:footnote>
  <w:footnote w:type="continuationSeparator" w:id="0">
    <w:p w:rsidR="0033168F" w:rsidRDefault="0033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9D" w:rsidRDefault="0033168F">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419" o:spid="_x0000_s2050" type="#_x0000_t75" style="position:absolute;margin-left:0;margin-top:0;width:595.2pt;height:841.9pt;z-index:-251658240;mso-position-horizontal:center;mso-position-horizontal-relative:margin;mso-position-vertical:center;mso-position-vertical-relative:margin" o:allowincell="f">
          <v:imagedata r:id="rId1" o:title="sektor_za_promet_i_vez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69D" w:rsidRDefault="0033168F">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418" o:spid="_x0000_s2049" type="#_x0000_t75" style="position:absolute;margin-left:0;margin-top:0;width:595.2pt;height:841.9pt;z-index:-251659264;mso-position-horizontal:center;mso-position-horizontal-relative:margin;mso-position-vertical:center;mso-position-vertical-relative:margin" o:allowincell="f">
          <v:imagedata r:id="rId1" o:title="sektor_za_promet_i_vez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DF4"/>
    <w:multiLevelType w:val="hybridMultilevel"/>
    <w:tmpl w:val="4CCA37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6E2BC2"/>
    <w:multiLevelType w:val="hybridMultilevel"/>
    <w:tmpl w:val="6106AA3A"/>
    <w:lvl w:ilvl="0" w:tplc="B308B2E4">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953C5"/>
    <w:multiLevelType w:val="hybridMultilevel"/>
    <w:tmpl w:val="7A84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32B3C"/>
    <w:multiLevelType w:val="hybridMultilevel"/>
    <w:tmpl w:val="2B20E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87351"/>
    <w:multiLevelType w:val="hybridMultilevel"/>
    <w:tmpl w:val="B7CC8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DD1136"/>
    <w:multiLevelType w:val="hybridMultilevel"/>
    <w:tmpl w:val="2DFED17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F126151"/>
    <w:multiLevelType w:val="hybridMultilevel"/>
    <w:tmpl w:val="2E44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16731"/>
    <w:multiLevelType w:val="hybridMultilevel"/>
    <w:tmpl w:val="C3F4E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D04D6C"/>
    <w:multiLevelType w:val="hybridMultilevel"/>
    <w:tmpl w:val="E90E7B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AF12C7"/>
    <w:multiLevelType w:val="hybridMultilevel"/>
    <w:tmpl w:val="779878F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674803F0"/>
    <w:multiLevelType w:val="hybridMultilevel"/>
    <w:tmpl w:val="2E443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3"/>
  </w:num>
  <w:num w:numId="5">
    <w:abstractNumId w:val="2"/>
  </w:num>
  <w:num w:numId="6">
    <w:abstractNumId w:val="1"/>
  </w:num>
  <w:num w:numId="7">
    <w:abstractNumId w:val="6"/>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xE6FR+DN5/QlkTaqQYlijJV3Rc=" w:salt="t+J8kpWlyy1P2nF8euhnY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U0NDYyMDQzMzM2sDRW0lEKTi0uzszPAykwrAUA89RkfCwAAAA="/>
  </w:docVars>
  <w:rsids>
    <w:rsidRoot w:val="0079529E"/>
    <w:rsid w:val="00002992"/>
    <w:rsid w:val="00042FB0"/>
    <w:rsid w:val="000C5816"/>
    <w:rsid w:val="000E3A08"/>
    <w:rsid w:val="001226A5"/>
    <w:rsid w:val="00147F12"/>
    <w:rsid w:val="001E64E0"/>
    <w:rsid w:val="001F00E4"/>
    <w:rsid w:val="002217CA"/>
    <w:rsid w:val="0033168F"/>
    <w:rsid w:val="00335D35"/>
    <w:rsid w:val="003663E0"/>
    <w:rsid w:val="0037037C"/>
    <w:rsid w:val="003A2731"/>
    <w:rsid w:val="003D72D2"/>
    <w:rsid w:val="004004AC"/>
    <w:rsid w:val="00403616"/>
    <w:rsid w:val="00447E19"/>
    <w:rsid w:val="004B5C08"/>
    <w:rsid w:val="004C5C5A"/>
    <w:rsid w:val="005020D8"/>
    <w:rsid w:val="00502490"/>
    <w:rsid w:val="005503E7"/>
    <w:rsid w:val="00561648"/>
    <w:rsid w:val="00570F5C"/>
    <w:rsid w:val="0058130D"/>
    <w:rsid w:val="005A3C47"/>
    <w:rsid w:val="005C2C30"/>
    <w:rsid w:val="006A34DC"/>
    <w:rsid w:val="006E4CEB"/>
    <w:rsid w:val="006F4B68"/>
    <w:rsid w:val="00751D00"/>
    <w:rsid w:val="0079529E"/>
    <w:rsid w:val="007B4B13"/>
    <w:rsid w:val="008267D9"/>
    <w:rsid w:val="00842993"/>
    <w:rsid w:val="008435B1"/>
    <w:rsid w:val="008A68E0"/>
    <w:rsid w:val="008A6D65"/>
    <w:rsid w:val="008B1315"/>
    <w:rsid w:val="008E469D"/>
    <w:rsid w:val="008F78F5"/>
    <w:rsid w:val="00937DE9"/>
    <w:rsid w:val="009431B0"/>
    <w:rsid w:val="009A575E"/>
    <w:rsid w:val="00A20FF5"/>
    <w:rsid w:val="00AC7FD8"/>
    <w:rsid w:val="00AD01A9"/>
    <w:rsid w:val="00AE5E70"/>
    <w:rsid w:val="00AE7F5C"/>
    <w:rsid w:val="00B01A72"/>
    <w:rsid w:val="00B83955"/>
    <w:rsid w:val="00B84DDF"/>
    <w:rsid w:val="00C2793A"/>
    <w:rsid w:val="00C468FD"/>
    <w:rsid w:val="00C5435E"/>
    <w:rsid w:val="00C56A61"/>
    <w:rsid w:val="00C75939"/>
    <w:rsid w:val="00C80234"/>
    <w:rsid w:val="00D729C2"/>
    <w:rsid w:val="00D75502"/>
    <w:rsid w:val="00DF29D8"/>
    <w:rsid w:val="00E07699"/>
    <w:rsid w:val="00E635BB"/>
    <w:rsid w:val="00E769A1"/>
    <w:rsid w:val="00EA4118"/>
    <w:rsid w:val="00F17745"/>
    <w:rsid w:val="00F3135D"/>
    <w:rsid w:val="00F32AFB"/>
    <w:rsid w:val="00F32E6D"/>
    <w:rsid w:val="00F532A0"/>
    <w:rsid w:val="00F711E9"/>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A987518"/>
  <w15:docId w15:val="{E384D206-185D-4A49-8376-3A9D54AE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9E"/>
    <w:rPr>
      <w:rFonts w:ascii="Arial" w:hAnsi="Arial"/>
      <w:sz w:val="24"/>
      <w:szCs w:val="24"/>
      <w:lang w:val="hr-H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4DC"/>
    <w:pPr>
      <w:tabs>
        <w:tab w:val="center" w:pos="4536"/>
        <w:tab w:val="right" w:pos="9072"/>
      </w:tabs>
    </w:pPr>
  </w:style>
  <w:style w:type="paragraph" w:styleId="Footer">
    <w:name w:val="footer"/>
    <w:basedOn w:val="Normal"/>
    <w:rsid w:val="006A34DC"/>
    <w:pPr>
      <w:tabs>
        <w:tab w:val="center" w:pos="4536"/>
        <w:tab w:val="right" w:pos="9072"/>
      </w:tabs>
    </w:pPr>
  </w:style>
  <w:style w:type="character" w:styleId="PageNumber">
    <w:name w:val="page number"/>
    <w:basedOn w:val="DefaultParagraphFont"/>
    <w:rsid w:val="00561648"/>
  </w:style>
  <w:style w:type="paragraph" w:styleId="BodyText">
    <w:name w:val="Body Text"/>
    <w:basedOn w:val="Normal"/>
    <w:link w:val="BodyTextChar"/>
    <w:rsid w:val="0079529E"/>
    <w:pPr>
      <w:jc w:val="both"/>
    </w:pPr>
    <w:rPr>
      <w:rFonts w:eastAsia="Times New Roman"/>
      <w:sz w:val="22"/>
      <w:szCs w:val="20"/>
      <w:lang w:val="en-GB" w:eastAsia="en-US"/>
    </w:rPr>
  </w:style>
  <w:style w:type="character" w:customStyle="1" w:styleId="BodyTextChar">
    <w:name w:val="Body Text Char"/>
    <w:basedOn w:val="DefaultParagraphFont"/>
    <w:link w:val="BodyText"/>
    <w:rsid w:val="0079529E"/>
    <w:rPr>
      <w:rFonts w:ascii="Arial" w:eastAsia="Times New Roman" w:hAnsi="Arial"/>
      <w:sz w:val="22"/>
      <w:lang w:val="en-GB"/>
    </w:rPr>
  </w:style>
  <w:style w:type="character" w:styleId="Hyperlink">
    <w:name w:val="Hyperlink"/>
    <w:basedOn w:val="DefaultParagraphFont"/>
    <w:rsid w:val="0079529E"/>
    <w:rPr>
      <w:color w:val="0000FF"/>
      <w:u w:val="single"/>
    </w:rPr>
  </w:style>
  <w:style w:type="paragraph" w:customStyle="1" w:styleId="p9">
    <w:name w:val="p9"/>
    <w:basedOn w:val="Normal"/>
    <w:rsid w:val="0058130D"/>
    <w:pPr>
      <w:spacing w:before="100" w:beforeAutospacing="1" w:after="100" w:afterAutospacing="1"/>
    </w:pPr>
    <w:rPr>
      <w:rFonts w:ascii="Times New Roman" w:eastAsia="Times New Roman" w:hAnsi="Times New Roman"/>
      <w:lang w:val="en-US" w:eastAsia="en-US"/>
    </w:rPr>
  </w:style>
  <w:style w:type="paragraph" w:styleId="BalloonText">
    <w:name w:val="Balloon Text"/>
    <w:basedOn w:val="Normal"/>
    <w:link w:val="BalloonTextChar"/>
    <w:rsid w:val="004B5C08"/>
    <w:rPr>
      <w:rFonts w:ascii="Tahoma" w:hAnsi="Tahoma" w:cs="Tahoma"/>
      <w:sz w:val="16"/>
      <w:szCs w:val="16"/>
    </w:rPr>
  </w:style>
  <w:style w:type="character" w:customStyle="1" w:styleId="BalloonTextChar">
    <w:name w:val="Balloon Text Char"/>
    <w:basedOn w:val="DefaultParagraphFont"/>
    <w:link w:val="BalloonText"/>
    <w:rsid w:val="004B5C08"/>
    <w:rPr>
      <w:rFonts w:ascii="Tahoma" w:hAnsi="Tahoma" w:cs="Tahoma"/>
      <w:sz w:val="16"/>
      <w:szCs w:val="16"/>
      <w:lang w:val="hr-HR" w:eastAsia="ja-JP"/>
    </w:rPr>
  </w:style>
  <w:style w:type="paragraph" w:styleId="ListParagraph">
    <w:name w:val="List Paragraph"/>
    <w:basedOn w:val="Normal"/>
    <w:uiPriority w:val="34"/>
    <w:qFormat/>
    <w:rsid w:val="00D72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ubotic\Documents\SASA%20doc\Ostalo\logoi%20i%20word%20templates\sektor_za_promet_i_veze_h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4E80C6-2C11-4A6C-9651-E11BE787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sektor_za_promet_i_veze_hr.dot</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Hrvatska gospodarska komora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Hrvatska gospodarska komora</dc:subject>
  <dc:creator>Saša Subotić</dc:creator>
  <cp:lastModifiedBy>Saša Subotić</cp:lastModifiedBy>
  <cp:revision>2</cp:revision>
  <cp:lastPrinted>2015-09-25T09:45:00Z</cp:lastPrinted>
  <dcterms:created xsi:type="dcterms:W3CDTF">2017-11-23T14:03:00Z</dcterms:created>
  <dcterms:modified xsi:type="dcterms:W3CDTF">2017-11-23T14:03:00Z</dcterms:modified>
  <cp:category>Memorandum</cp:category>
</cp:coreProperties>
</file>