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29" w:rsidRDefault="001F4929" w:rsidP="001F4929">
      <w:bookmarkStart w:id="0" w:name="_GoBack"/>
      <w:bookmarkEnd w:id="0"/>
    </w:p>
    <w:p w:rsidR="002D3CEE" w:rsidRDefault="00926EDF" w:rsidP="001F4929">
      <w:pPr>
        <w:jc w:val="center"/>
        <w:rPr>
          <w:b/>
        </w:rPr>
      </w:pPr>
      <w:r w:rsidRPr="001F4929">
        <w:rPr>
          <w:b/>
        </w:rPr>
        <w:t xml:space="preserve">PROGRAM </w:t>
      </w:r>
      <w:r w:rsidR="00440791">
        <w:rPr>
          <w:b/>
        </w:rPr>
        <w:t>SEMINARA</w:t>
      </w:r>
    </w:p>
    <w:p w:rsidR="004922F0" w:rsidRPr="001F4929" w:rsidRDefault="004922F0" w:rsidP="001F4929">
      <w:pPr>
        <w:jc w:val="center"/>
        <w:rPr>
          <w:b/>
        </w:rPr>
      </w:pPr>
    </w:p>
    <w:p w:rsidR="004922F0" w:rsidRPr="00440791" w:rsidRDefault="004922F0" w:rsidP="004922F0">
      <w:pPr>
        <w:ind w:left="0"/>
        <w:jc w:val="center"/>
        <w:rPr>
          <w:sz w:val="24"/>
        </w:rPr>
      </w:pPr>
      <w:r w:rsidRPr="004922F0">
        <w:rPr>
          <w:b/>
          <w:color w:val="FF0000"/>
          <w:sz w:val="36"/>
        </w:rPr>
        <w:t>29.11.2016</w:t>
      </w:r>
      <w:r>
        <w:rPr>
          <w:sz w:val="24"/>
        </w:rPr>
        <w:t>.</w:t>
      </w:r>
    </w:p>
    <w:p w:rsidR="00EE5C7F" w:rsidRDefault="00440791" w:rsidP="004922F0">
      <w:pPr>
        <w:ind w:left="2001" w:hanging="1644"/>
      </w:pPr>
      <w:r w:rsidRPr="004922F0">
        <w:rPr>
          <w:b/>
          <w:sz w:val="32"/>
        </w:rPr>
        <w:t xml:space="preserve">Seminar 2: </w:t>
      </w:r>
      <w:r w:rsidR="00EE5C7F" w:rsidRPr="004922F0">
        <w:rPr>
          <w:b/>
          <w:sz w:val="32"/>
        </w:rPr>
        <w:t>IZRADA DOKUMENTACIJE ZA NADMETANJE</w:t>
      </w:r>
      <w:r>
        <w:br/>
      </w:r>
      <w:r w:rsidR="00EE5C7F" w:rsidRPr="004922F0">
        <w:rPr>
          <w:sz w:val="24"/>
        </w:rPr>
        <w:t>U SMISLU PRIJEDLOGA</w:t>
      </w:r>
      <w:r w:rsidRPr="004922F0">
        <w:rPr>
          <w:sz w:val="24"/>
        </w:rPr>
        <w:t xml:space="preserve"> </w:t>
      </w:r>
      <w:r w:rsidR="00EE5C7F" w:rsidRPr="004922F0">
        <w:rPr>
          <w:sz w:val="24"/>
        </w:rPr>
        <w:t>NOVOG ZAKONODAVNOG OKVIRA I USKLAĐIVANJE S ODREDBAMA</w:t>
      </w:r>
      <w:r w:rsidRPr="004922F0">
        <w:rPr>
          <w:sz w:val="24"/>
        </w:rPr>
        <w:t xml:space="preserve"> </w:t>
      </w:r>
      <w:r w:rsidR="00EE5C7F" w:rsidRPr="004922F0">
        <w:rPr>
          <w:sz w:val="24"/>
        </w:rPr>
        <w:t>DIREKTIVE; PRIMJENA ESPD OBRASCA U DOKUMENTACIJI ZA</w:t>
      </w:r>
      <w:r w:rsidRPr="004922F0">
        <w:rPr>
          <w:sz w:val="24"/>
        </w:rPr>
        <w:t xml:space="preserve"> </w:t>
      </w:r>
      <w:r w:rsidR="00EE5C7F" w:rsidRPr="004922F0">
        <w:rPr>
          <w:sz w:val="24"/>
        </w:rPr>
        <w:t>NADMETANJE</w:t>
      </w:r>
    </w:p>
    <w:p w:rsidR="00440791" w:rsidRDefault="00440791" w:rsidP="00440791"/>
    <w:tbl>
      <w:tblPr>
        <w:tblW w:w="9435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7916"/>
      </w:tblGrid>
      <w:tr w:rsidR="002D3CEE" w:rsidRPr="001F4929" w:rsidTr="00294554">
        <w:trPr>
          <w:trHeight w:val="170"/>
        </w:trPr>
        <w:tc>
          <w:tcPr>
            <w:tcW w:w="943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CEE" w:rsidRPr="001F4929" w:rsidRDefault="00926EDF" w:rsidP="001F4929">
            <w:pPr>
              <w:jc w:val="center"/>
              <w:rPr>
                <w:b/>
                <w:lang w:eastAsia="hr-HR"/>
              </w:rPr>
            </w:pPr>
            <w:r w:rsidRPr="001F4929">
              <w:rPr>
                <w:b/>
                <w:lang w:eastAsia="hr-HR"/>
              </w:rPr>
              <w:t>Raspored radionice</w:t>
            </w:r>
            <w:r w:rsidR="0025423E" w:rsidRPr="001F4929">
              <w:rPr>
                <w:b/>
                <w:lang w:eastAsia="hr-HR"/>
              </w:rPr>
              <w:t xml:space="preserve"> (8 nastavnih sati)</w:t>
            </w:r>
          </w:p>
        </w:tc>
      </w:tr>
      <w:tr w:rsidR="0025423E" w:rsidTr="00294554">
        <w:trPr>
          <w:trHeight w:val="471"/>
        </w:trPr>
        <w:tc>
          <w:tcPr>
            <w:tcW w:w="1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23E" w:rsidRDefault="0025423E" w:rsidP="0025423E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hr-HR"/>
              </w:rPr>
              <w:t>08:30 – 09:00</w:t>
            </w:r>
          </w:p>
        </w:tc>
        <w:tc>
          <w:tcPr>
            <w:tcW w:w="79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23E" w:rsidRPr="00F62930" w:rsidRDefault="001F4929" w:rsidP="00F62930">
            <w:pPr>
              <w:rPr>
                <w:b/>
              </w:rPr>
            </w:pPr>
            <w:r w:rsidRPr="00F62930">
              <w:rPr>
                <w:b/>
              </w:rPr>
              <w:t>Prijava i registracija sudionika</w:t>
            </w:r>
          </w:p>
        </w:tc>
      </w:tr>
      <w:tr w:rsidR="002D3CEE" w:rsidTr="0025423E">
        <w:trPr>
          <w:trHeight w:val="170"/>
        </w:trPr>
        <w:tc>
          <w:tcPr>
            <w:tcW w:w="1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EE" w:rsidRDefault="00926EDF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hr-HR"/>
              </w:rPr>
              <w:t>09:00 – 10:30</w:t>
            </w:r>
          </w:p>
          <w:p w:rsidR="002D3CEE" w:rsidRDefault="002D3CEE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D3CEE" w:rsidRDefault="00926EDF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Predavač:</w:t>
            </w:r>
          </w:p>
          <w:p w:rsidR="002D3CEE" w:rsidRDefault="00EE5C7F" w:rsidP="0025423E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Nada Gunjača</w:t>
            </w:r>
          </w:p>
        </w:tc>
        <w:tc>
          <w:tcPr>
            <w:tcW w:w="79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C7F" w:rsidRPr="004922F0" w:rsidRDefault="00EE5C7F" w:rsidP="004922F0">
            <w:pPr>
              <w:pStyle w:val="Default"/>
              <w:rPr>
                <w:rFonts w:cs="Arial"/>
                <w:b/>
                <w:bCs/>
              </w:rPr>
            </w:pPr>
            <w:r w:rsidRPr="004922F0">
              <w:rPr>
                <w:rFonts w:cs="Arial"/>
                <w:b/>
                <w:bCs/>
              </w:rPr>
              <w:t>Novi zakonodavni okvir javne nabave u Republici Hrvatskoj i</w:t>
            </w:r>
            <w:r w:rsidR="0066477C" w:rsidRPr="004922F0">
              <w:rPr>
                <w:rFonts w:cs="Arial"/>
                <w:b/>
                <w:bCs/>
              </w:rPr>
              <w:t xml:space="preserve"> </w:t>
            </w:r>
            <w:r w:rsidRPr="004922F0">
              <w:rPr>
                <w:rFonts w:cs="Arial"/>
                <w:b/>
                <w:bCs/>
              </w:rPr>
              <w:t>predstojeće promjene</w:t>
            </w:r>
          </w:p>
          <w:p w:rsidR="00EE5C7F" w:rsidRPr="00440791" w:rsidRDefault="00EE5C7F" w:rsidP="00DF0B0F">
            <w:pPr>
              <w:pStyle w:val="ListParagraph"/>
              <w:numPr>
                <w:ilvl w:val="0"/>
                <w:numId w:val="41"/>
              </w:numPr>
              <w:spacing w:after="120"/>
              <w:ind w:left="1071" w:hanging="357"/>
              <w:rPr>
                <w:rFonts w:ascii="Arial" w:hAnsi="Arial" w:cs="Arial"/>
              </w:rPr>
            </w:pPr>
            <w:r w:rsidRPr="00440791">
              <w:rPr>
                <w:rFonts w:ascii="Arial" w:hAnsi="Arial" w:cs="Arial"/>
              </w:rPr>
              <w:t>Najnovije izmjene sukladno prijedlogu novog Zakona o</w:t>
            </w:r>
            <w:r w:rsidR="00440791" w:rsidRPr="00440791">
              <w:rPr>
                <w:rFonts w:ascii="Arial" w:hAnsi="Arial" w:cs="Arial"/>
              </w:rPr>
              <w:t xml:space="preserve"> </w:t>
            </w:r>
            <w:r w:rsidRPr="00440791">
              <w:rPr>
                <w:rFonts w:ascii="Arial" w:hAnsi="Arial" w:cs="Arial"/>
              </w:rPr>
              <w:t>javnoj nabavi</w:t>
            </w:r>
          </w:p>
          <w:p w:rsidR="00EE5C7F" w:rsidRPr="00440791" w:rsidRDefault="00EE5C7F" w:rsidP="00DF0B0F">
            <w:pPr>
              <w:pStyle w:val="ListParagraph"/>
              <w:numPr>
                <w:ilvl w:val="0"/>
                <w:numId w:val="41"/>
              </w:numPr>
              <w:spacing w:after="120"/>
              <w:ind w:left="1071" w:hanging="357"/>
              <w:rPr>
                <w:rFonts w:ascii="Arial" w:hAnsi="Arial" w:cs="Arial"/>
              </w:rPr>
            </w:pPr>
            <w:r w:rsidRPr="00440791">
              <w:rPr>
                <w:rFonts w:ascii="Arial" w:hAnsi="Arial" w:cs="Arial"/>
              </w:rPr>
              <w:t>Usporedba postojećih odredbi sa odredbama prijedloga</w:t>
            </w:r>
            <w:r w:rsidR="00440791" w:rsidRPr="00440791">
              <w:rPr>
                <w:rFonts w:ascii="Arial" w:hAnsi="Arial" w:cs="Arial"/>
              </w:rPr>
              <w:t xml:space="preserve"> </w:t>
            </w:r>
            <w:r w:rsidRPr="00440791">
              <w:rPr>
                <w:rFonts w:ascii="Arial" w:hAnsi="Arial" w:cs="Arial"/>
              </w:rPr>
              <w:t>novog Zakona o javnoj nabavi</w:t>
            </w:r>
          </w:p>
          <w:p w:rsidR="002D3CEE" w:rsidRPr="00EE5C7F" w:rsidRDefault="00EE5C7F" w:rsidP="00EE5C7F">
            <w:pPr>
              <w:pStyle w:val="TableContents"/>
              <w:spacing w:before="120" w:after="12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Pr="00507549">
              <w:rPr>
                <w:rFonts w:ascii="Arial" w:hAnsi="Arial"/>
              </w:rPr>
              <w:t>predavanje,primjeri, pitanja i odgovori</w:t>
            </w:r>
            <w:r w:rsidR="005B002D">
              <w:rPr>
                <w:rFonts w:eastAsia="Times New Roman" w:cs="Arial"/>
                <w:sz w:val="20"/>
                <w:szCs w:val="20"/>
                <w:lang w:eastAsia="hr-HR"/>
              </w:rPr>
              <w:t>)</w:t>
            </w:r>
          </w:p>
        </w:tc>
      </w:tr>
      <w:tr w:rsidR="002D3CEE" w:rsidTr="00C22191">
        <w:trPr>
          <w:trHeight w:val="515"/>
        </w:trPr>
        <w:tc>
          <w:tcPr>
            <w:tcW w:w="1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EE" w:rsidRDefault="00926EDF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10:30 – 10:40</w:t>
            </w:r>
          </w:p>
        </w:tc>
        <w:tc>
          <w:tcPr>
            <w:tcW w:w="79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EE" w:rsidRPr="00F62930" w:rsidRDefault="00926EDF" w:rsidP="00F62930">
            <w:pPr>
              <w:rPr>
                <w:b/>
                <w:lang w:eastAsia="hr-HR"/>
              </w:rPr>
            </w:pPr>
            <w:r w:rsidRPr="00F62930">
              <w:rPr>
                <w:b/>
                <w:lang w:eastAsia="hr-HR"/>
              </w:rPr>
              <w:t>Stanka za kavu</w:t>
            </w:r>
          </w:p>
        </w:tc>
      </w:tr>
      <w:tr w:rsidR="002D3CEE" w:rsidTr="0025423E">
        <w:trPr>
          <w:trHeight w:val="170"/>
        </w:trPr>
        <w:tc>
          <w:tcPr>
            <w:tcW w:w="1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EE" w:rsidRDefault="00926EDF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hr-HR"/>
              </w:rPr>
              <w:t>10:40 – 12:10</w:t>
            </w:r>
          </w:p>
          <w:p w:rsidR="002D3CEE" w:rsidRDefault="002D3CEE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D3CEE" w:rsidRDefault="00926EDF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Predavač:</w:t>
            </w:r>
          </w:p>
          <w:p w:rsidR="002D3CEE" w:rsidRDefault="00EE5C7F" w:rsidP="0025423E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Nada Gunjača</w:t>
            </w:r>
          </w:p>
        </w:tc>
        <w:tc>
          <w:tcPr>
            <w:tcW w:w="79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C7F" w:rsidRPr="004922F0" w:rsidRDefault="00EE5C7F" w:rsidP="004922F0">
            <w:pPr>
              <w:pStyle w:val="Default"/>
              <w:rPr>
                <w:rFonts w:cs="Arial"/>
                <w:b/>
                <w:bCs/>
              </w:rPr>
            </w:pPr>
            <w:r w:rsidRPr="004922F0">
              <w:rPr>
                <w:rFonts w:cs="Arial"/>
                <w:b/>
                <w:bCs/>
              </w:rPr>
              <w:t>Kriterij ekonomski najpovoljnije ponude u smislu novog</w:t>
            </w:r>
            <w:r w:rsidR="0066477C" w:rsidRPr="004922F0">
              <w:rPr>
                <w:rFonts w:cs="Arial"/>
                <w:b/>
                <w:bCs/>
              </w:rPr>
              <w:t xml:space="preserve"> </w:t>
            </w:r>
            <w:r w:rsidRPr="004922F0">
              <w:rPr>
                <w:rFonts w:cs="Arial"/>
                <w:b/>
                <w:bCs/>
              </w:rPr>
              <w:t>prijedloga Zakona o javnoj nabavi</w:t>
            </w:r>
          </w:p>
          <w:p w:rsidR="00EE5C7F" w:rsidRPr="00440791" w:rsidRDefault="00EE5C7F" w:rsidP="00EE5C7F">
            <w:pPr>
              <w:pStyle w:val="TableContents"/>
              <w:numPr>
                <w:ilvl w:val="0"/>
                <w:numId w:val="38"/>
              </w:numPr>
              <w:rPr>
                <w:rFonts w:ascii="Arial" w:hAnsi="Arial"/>
              </w:rPr>
            </w:pPr>
            <w:r w:rsidRPr="00440791">
              <w:rPr>
                <w:rFonts w:ascii="Arial" w:hAnsi="Arial"/>
              </w:rPr>
              <w:t>Mogućnosti i izazovi primjene kriterija ekonomski</w:t>
            </w:r>
            <w:r w:rsidR="00440791">
              <w:rPr>
                <w:rFonts w:ascii="Arial" w:hAnsi="Arial"/>
              </w:rPr>
              <w:t xml:space="preserve"> </w:t>
            </w:r>
            <w:r w:rsidRPr="00440791">
              <w:rPr>
                <w:rFonts w:ascii="Arial" w:hAnsi="Arial"/>
              </w:rPr>
              <w:t>najpovoljnije ponude</w:t>
            </w:r>
          </w:p>
          <w:p w:rsidR="00EE5C7F" w:rsidRDefault="00EE5C7F" w:rsidP="00EE5C7F">
            <w:pPr>
              <w:pStyle w:val="TableContents"/>
              <w:numPr>
                <w:ilvl w:val="0"/>
                <w:numId w:val="38"/>
              </w:numPr>
              <w:spacing w:before="120" w:after="120"/>
              <w:ind w:left="714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Novi Zakon o javnoj nabavi i kriterij odabira</w:t>
            </w:r>
          </w:p>
          <w:p w:rsidR="00EE5C7F" w:rsidRPr="00EE5C7F" w:rsidRDefault="00EE5C7F" w:rsidP="00EE5C7F">
            <w:pPr>
              <w:pStyle w:val="TableContents"/>
              <w:rPr>
                <w:rFonts w:ascii="Arial" w:hAnsi="Arial"/>
                <w:b/>
              </w:rPr>
            </w:pPr>
            <w:r w:rsidRPr="00EE5C7F">
              <w:rPr>
                <w:rFonts w:ascii="Arial" w:hAnsi="Arial"/>
                <w:b/>
              </w:rPr>
              <w:t xml:space="preserve">Sadržaj dokumentacije za nadmetanje- </w:t>
            </w:r>
            <w:r w:rsidRPr="00EE5C7F">
              <w:rPr>
                <w:rFonts w:ascii="Arial" w:hAnsi="Arial"/>
                <w:b/>
                <w:color w:val="FF0000"/>
              </w:rPr>
              <w:t>prvi dio</w:t>
            </w:r>
          </w:p>
          <w:p w:rsidR="00EE5C7F" w:rsidRPr="00440791" w:rsidRDefault="00EE5C7F" w:rsidP="003818D0">
            <w:pPr>
              <w:pStyle w:val="TableContents"/>
              <w:numPr>
                <w:ilvl w:val="0"/>
                <w:numId w:val="38"/>
              </w:numPr>
              <w:spacing w:before="120" w:after="60" w:line="240" w:lineRule="auto"/>
              <w:ind w:left="714" w:hanging="357"/>
              <w:contextualSpacing/>
              <w:rPr>
                <w:rFonts w:ascii="Arial" w:hAnsi="Arial"/>
              </w:rPr>
            </w:pPr>
            <w:r w:rsidRPr="00440791">
              <w:rPr>
                <w:rFonts w:ascii="Arial" w:hAnsi="Arial"/>
              </w:rPr>
              <w:t>Bitne izmjene dokumentacije za nadmetanje u smislu novog</w:t>
            </w:r>
            <w:r w:rsidR="00440791">
              <w:rPr>
                <w:rFonts w:ascii="Arial" w:hAnsi="Arial"/>
              </w:rPr>
              <w:t xml:space="preserve"> </w:t>
            </w:r>
            <w:r w:rsidRPr="00440791">
              <w:rPr>
                <w:rFonts w:ascii="Arial" w:hAnsi="Arial"/>
              </w:rPr>
              <w:t>zakonodavnog okvira</w:t>
            </w:r>
          </w:p>
          <w:p w:rsidR="00EE5C7F" w:rsidRDefault="00EE5C7F" w:rsidP="003818D0">
            <w:pPr>
              <w:pStyle w:val="TableContents"/>
              <w:numPr>
                <w:ilvl w:val="0"/>
                <w:numId w:val="38"/>
              </w:numPr>
              <w:spacing w:before="120" w:after="60" w:line="240" w:lineRule="auto"/>
              <w:ind w:left="714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Najnovija upravna praksa DKOM-a</w:t>
            </w:r>
          </w:p>
          <w:p w:rsidR="002D3CEE" w:rsidRPr="00EE5C7F" w:rsidRDefault="00EE5C7F" w:rsidP="00EE5C7F">
            <w:pPr>
              <w:pStyle w:val="TableContents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(predavanje,primjeri, pitanja i odgovori)</w:t>
            </w:r>
          </w:p>
        </w:tc>
      </w:tr>
      <w:tr w:rsidR="002D3CEE" w:rsidTr="00C22191">
        <w:trPr>
          <w:trHeight w:val="418"/>
        </w:trPr>
        <w:tc>
          <w:tcPr>
            <w:tcW w:w="1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EE" w:rsidRDefault="00926EDF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12:10 – 12:40</w:t>
            </w:r>
          </w:p>
        </w:tc>
        <w:tc>
          <w:tcPr>
            <w:tcW w:w="79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EE" w:rsidRPr="00F62930" w:rsidRDefault="00926EDF" w:rsidP="00F62930">
            <w:pPr>
              <w:rPr>
                <w:b/>
                <w:lang w:eastAsia="hr-HR"/>
              </w:rPr>
            </w:pPr>
            <w:r w:rsidRPr="00F62930">
              <w:rPr>
                <w:b/>
                <w:lang w:eastAsia="hr-HR"/>
              </w:rPr>
              <w:t>Stanka za ručak</w:t>
            </w:r>
          </w:p>
        </w:tc>
      </w:tr>
      <w:tr w:rsidR="002D3CEE" w:rsidTr="0025423E">
        <w:trPr>
          <w:trHeight w:val="170"/>
        </w:trPr>
        <w:tc>
          <w:tcPr>
            <w:tcW w:w="1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EE" w:rsidRDefault="00926EDF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hr-HR"/>
              </w:rPr>
              <w:t>12:40 – 14:10</w:t>
            </w:r>
          </w:p>
          <w:p w:rsidR="002D3CEE" w:rsidRDefault="002D3CEE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D3CEE" w:rsidRDefault="00926EDF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Predavač:</w:t>
            </w:r>
          </w:p>
          <w:p w:rsidR="002D3CEE" w:rsidRDefault="00EE5C7F" w:rsidP="0025423E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Robert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Urek</w:t>
            </w:r>
            <w:proofErr w:type="spellEnd"/>
          </w:p>
        </w:tc>
        <w:tc>
          <w:tcPr>
            <w:tcW w:w="79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C7F" w:rsidRPr="004922F0" w:rsidRDefault="00EE5C7F" w:rsidP="004922F0">
            <w:pPr>
              <w:pStyle w:val="Default"/>
              <w:rPr>
                <w:rFonts w:cs="Arial"/>
                <w:b/>
                <w:bCs/>
              </w:rPr>
            </w:pPr>
            <w:r w:rsidRPr="004922F0">
              <w:rPr>
                <w:rFonts w:cs="Arial"/>
                <w:b/>
                <w:bCs/>
              </w:rPr>
              <w:t>Sadržaj dokumentacije za nadmetanje- drugi dio</w:t>
            </w:r>
          </w:p>
          <w:p w:rsidR="00EE5C7F" w:rsidRDefault="00EE5C7F" w:rsidP="00EE5C7F">
            <w:pPr>
              <w:pStyle w:val="TableContents"/>
              <w:numPr>
                <w:ilvl w:val="0"/>
                <w:numId w:val="3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primjena odredbi Direktiva u dokumentaciji za nadmetanje</w:t>
            </w:r>
          </w:p>
          <w:p w:rsidR="00EE5C7F" w:rsidRPr="00EE5C7F" w:rsidRDefault="00EE5C7F" w:rsidP="00EE5C7F">
            <w:pPr>
              <w:pStyle w:val="TableContents"/>
              <w:numPr>
                <w:ilvl w:val="0"/>
                <w:numId w:val="38"/>
              </w:numPr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prikaz bitnih odredbi dokumentacije za nadmetanje u </w:t>
            </w:r>
            <w:r w:rsidRPr="00EE5C7F">
              <w:rPr>
                <w:rFonts w:ascii="Arial" w:hAnsi="Arial"/>
              </w:rPr>
              <w:t>različitim postupcima javne nabave</w:t>
            </w:r>
          </w:p>
          <w:p w:rsidR="002D3CEE" w:rsidRPr="00EE5C7F" w:rsidRDefault="00EE5C7F" w:rsidP="00EE5C7F">
            <w:pPr>
              <w:pStyle w:val="TableContents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(predavanje,primjeri, pitanja i odgovori)</w:t>
            </w:r>
          </w:p>
        </w:tc>
      </w:tr>
      <w:tr w:rsidR="00F62930" w:rsidTr="0025423E">
        <w:trPr>
          <w:trHeight w:val="170"/>
        </w:trPr>
        <w:tc>
          <w:tcPr>
            <w:tcW w:w="1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930" w:rsidRDefault="005B002D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hr-HR"/>
              </w:rPr>
              <w:t>14:1</w:t>
            </w:r>
            <w:r w:rsidR="00F62930">
              <w:rPr>
                <w:rFonts w:ascii="Arial" w:eastAsia="Times New Roman" w:hAnsi="Arial" w:cs="Arial"/>
                <w:b/>
                <w:szCs w:val="20"/>
                <w:lang w:eastAsia="hr-HR"/>
              </w:rPr>
              <w:t>0 – 15:50</w:t>
            </w:r>
          </w:p>
          <w:p w:rsidR="00F62930" w:rsidRDefault="00F62930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62930" w:rsidRDefault="00F62930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Predavač:</w:t>
            </w:r>
          </w:p>
          <w:p w:rsidR="00F62930" w:rsidRDefault="00EE5C7F" w:rsidP="0025423E">
            <w:pPr>
              <w:pStyle w:val="Standard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Nada Gunjača</w:t>
            </w:r>
          </w:p>
        </w:tc>
        <w:tc>
          <w:tcPr>
            <w:tcW w:w="791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C7F" w:rsidRPr="004922F0" w:rsidRDefault="00EE5C7F" w:rsidP="004922F0">
            <w:pPr>
              <w:pStyle w:val="Default"/>
              <w:rPr>
                <w:rFonts w:cs="Arial"/>
                <w:b/>
                <w:bCs/>
              </w:rPr>
            </w:pPr>
            <w:r w:rsidRPr="004922F0">
              <w:rPr>
                <w:rFonts w:cs="Arial"/>
                <w:b/>
                <w:bCs/>
              </w:rPr>
              <w:t>Primjena ESPD obrasca u dokumentaciji za nadmetanje</w:t>
            </w:r>
          </w:p>
          <w:p w:rsidR="00EE5C7F" w:rsidRPr="00440791" w:rsidRDefault="00EE5C7F" w:rsidP="00EE5C7F">
            <w:pPr>
              <w:pStyle w:val="TableContents"/>
              <w:numPr>
                <w:ilvl w:val="0"/>
                <w:numId w:val="39"/>
              </w:numPr>
              <w:rPr>
                <w:rFonts w:ascii="Arial" w:hAnsi="Arial"/>
              </w:rPr>
            </w:pPr>
            <w:r w:rsidRPr="00440791">
              <w:rPr>
                <w:rFonts w:ascii="Arial" w:hAnsi="Arial"/>
              </w:rPr>
              <w:t>svrha i cilj standardnog obrasca Europske jedinstvene</w:t>
            </w:r>
            <w:r w:rsidR="00440791">
              <w:rPr>
                <w:rFonts w:ascii="Arial" w:hAnsi="Arial"/>
              </w:rPr>
              <w:t xml:space="preserve"> </w:t>
            </w:r>
            <w:r w:rsidRPr="00440791">
              <w:rPr>
                <w:rFonts w:ascii="Arial" w:hAnsi="Arial"/>
              </w:rPr>
              <w:t>dokumentacije o nabavi (ESPD)</w:t>
            </w:r>
          </w:p>
          <w:p w:rsidR="00EE5C7F" w:rsidRPr="00440791" w:rsidRDefault="00EE5C7F" w:rsidP="00EE5C7F">
            <w:pPr>
              <w:pStyle w:val="TableContents"/>
              <w:numPr>
                <w:ilvl w:val="0"/>
                <w:numId w:val="39"/>
              </w:numPr>
              <w:spacing w:before="120" w:after="120"/>
              <w:contextualSpacing/>
              <w:rPr>
                <w:rFonts w:ascii="Arial" w:hAnsi="Arial"/>
              </w:rPr>
            </w:pPr>
            <w:r w:rsidRPr="00440791">
              <w:rPr>
                <w:rFonts w:ascii="Arial" w:hAnsi="Arial"/>
              </w:rPr>
              <w:t>primjena ESPD-a kod oslanjanja na tuđu sposobnost,</w:t>
            </w:r>
            <w:r w:rsidR="00440791">
              <w:rPr>
                <w:rFonts w:ascii="Arial" w:hAnsi="Arial"/>
              </w:rPr>
              <w:t xml:space="preserve"> </w:t>
            </w:r>
            <w:r w:rsidRPr="00440791">
              <w:rPr>
                <w:rFonts w:ascii="Arial" w:hAnsi="Arial"/>
              </w:rPr>
              <w:t>zajednice ponuditelja i grupa predmeta nabave</w:t>
            </w:r>
          </w:p>
          <w:p w:rsidR="00F62930" w:rsidRPr="00EE5C7F" w:rsidRDefault="00EE5C7F" w:rsidP="00EE5C7F">
            <w:pPr>
              <w:pStyle w:val="TableContents"/>
              <w:spacing w:before="120" w:after="12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Pr="00507549">
              <w:rPr>
                <w:rFonts w:ascii="Arial" w:hAnsi="Arial"/>
              </w:rPr>
              <w:t>predavanje,</w:t>
            </w:r>
            <w:r w:rsidRPr="00EE5C7F">
              <w:rPr>
                <w:rFonts w:ascii="Arial" w:hAnsi="Arial"/>
              </w:rPr>
              <w:t>primjeri, pitanja i odgovori</w:t>
            </w:r>
            <w:r w:rsidR="005B002D" w:rsidRPr="00EE5C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</w:tr>
    </w:tbl>
    <w:p w:rsidR="001F4929" w:rsidRDefault="001F4929">
      <w:pPr>
        <w:ind w:left="0"/>
      </w:pPr>
    </w:p>
    <w:sectPr w:rsidR="001F4929">
      <w:head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C9" w:rsidRDefault="00DF77C9">
      <w:pPr>
        <w:spacing w:after="0"/>
      </w:pPr>
      <w:r>
        <w:separator/>
      </w:r>
    </w:p>
  </w:endnote>
  <w:endnote w:type="continuationSeparator" w:id="0">
    <w:p w:rsidR="00DF77C9" w:rsidRDefault="00DF77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C9" w:rsidRDefault="00DF77C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F77C9" w:rsidRDefault="00DF77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3E" w:rsidRDefault="0025423E" w:rsidP="0025423E">
    <w:pPr>
      <w:pStyle w:val="Header"/>
      <w:ind w:left="1773"/>
    </w:pPr>
    <w:r>
      <w:rPr>
        <w:noProof/>
        <w:lang w:eastAsia="hr-HR"/>
      </w:rPr>
      <w:drawing>
        <wp:anchor distT="0" distB="0" distL="0" distR="0" simplePos="0" relativeHeight="251660288" behindDoc="0" locked="0" layoutInCell="1" allowOverlap="1" wp14:anchorId="62DCF09A" wp14:editId="510725F3">
          <wp:simplePos x="0" y="0"/>
          <wp:positionH relativeFrom="column">
            <wp:posOffset>-51435</wp:posOffset>
          </wp:positionH>
          <wp:positionV relativeFrom="paragraph">
            <wp:posOffset>-260985</wp:posOffset>
          </wp:positionV>
          <wp:extent cx="549275" cy="796925"/>
          <wp:effectExtent l="0" t="0" r="3175" b="317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796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0" distR="0" simplePos="0" relativeHeight="251659264" behindDoc="0" locked="0" layoutInCell="1" allowOverlap="1" wp14:anchorId="1A47CB99" wp14:editId="4F5A6AC6">
          <wp:simplePos x="0" y="0"/>
          <wp:positionH relativeFrom="column">
            <wp:posOffset>4164330</wp:posOffset>
          </wp:positionH>
          <wp:positionV relativeFrom="paragraph">
            <wp:posOffset>-6985</wp:posOffset>
          </wp:positionV>
          <wp:extent cx="2428875" cy="53975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39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HRVATSKA GOSPODARSKA KOMORA</w:t>
    </w:r>
  </w:p>
  <w:p w:rsidR="00525B77" w:rsidRPr="00525B77" w:rsidRDefault="00525B77" w:rsidP="0025423E">
    <w:pPr>
      <w:pStyle w:val="Header"/>
      <w:ind w:left="1773"/>
    </w:pPr>
    <w:r>
      <w:t>Županijska komora Rijeka</w:t>
    </w:r>
  </w:p>
  <w:p w:rsidR="0025423E" w:rsidRDefault="00254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A0C"/>
    <w:multiLevelType w:val="multilevel"/>
    <w:tmpl w:val="EE3C1064"/>
    <w:styleLink w:val="WWNum1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3D40CDC"/>
    <w:multiLevelType w:val="multilevel"/>
    <w:tmpl w:val="28A4767A"/>
    <w:styleLink w:val="WWNum8"/>
    <w:lvl w:ilvl="0">
      <w:start w:val="90"/>
      <w:numFmt w:val="decimal"/>
      <w:lvlText w:val="(%1"/>
      <w:lvlJc w:val="left"/>
      <w:rPr>
        <w:color w:val="F7964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AFC14CB"/>
    <w:multiLevelType w:val="hybridMultilevel"/>
    <w:tmpl w:val="E17039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A0ACE"/>
    <w:multiLevelType w:val="multilevel"/>
    <w:tmpl w:val="6BD68014"/>
    <w:styleLink w:val="WWNum7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BCC4B04"/>
    <w:multiLevelType w:val="multilevel"/>
    <w:tmpl w:val="33FA5042"/>
    <w:styleLink w:val="WWNum2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DA40F52"/>
    <w:multiLevelType w:val="hybridMultilevel"/>
    <w:tmpl w:val="B8901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96703"/>
    <w:multiLevelType w:val="multilevel"/>
    <w:tmpl w:val="5562200A"/>
    <w:styleLink w:val="WWNum16"/>
    <w:lvl w:ilvl="0">
      <w:numFmt w:val="bullet"/>
      <w:lvlText w:val="-"/>
      <w:lvlJc w:val="left"/>
      <w:rPr>
        <w:rFonts w:ascii="Times New Roman" w:eastAsia="Times New Roman" w:hAnsi="Times New Roman" w:cs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5DF377D"/>
    <w:multiLevelType w:val="multilevel"/>
    <w:tmpl w:val="E152C4F6"/>
    <w:styleLink w:val="WWNum22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83C5831"/>
    <w:multiLevelType w:val="hybridMultilevel"/>
    <w:tmpl w:val="11626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86B61"/>
    <w:multiLevelType w:val="hybridMultilevel"/>
    <w:tmpl w:val="854EA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C5569"/>
    <w:multiLevelType w:val="multilevel"/>
    <w:tmpl w:val="E258DA1C"/>
    <w:styleLink w:val="WWNum15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C9471B9"/>
    <w:multiLevelType w:val="multilevel"/>
    <w:tmpl w:val="08F620C0"/>
    <w:styleLink w:val="WWNum27"/>
    <w:lvl w:ilvl="0">
      <w:numFmt w:val="bullet"/>
      <w:lvlText w:val="-"/>
      <w:lvlJc w:val="left"/>
      <w:rPr>
        <w:rFonts w:ascii="Times New Roman" w:eastAsia="Times New Roman" w:hAnsi="Times New Roman" w:cs="Calibri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E1B7472"/>
    <w:multiLevelType w:val="hybridMultilevel"/>
    <w:tmpl w:val="03DEA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320F8"/>
    <w:multiLevelType w:val="multilevel"/>
    <w:tmpl w:val="FA3435DC"/>
    <w:styleLink w:val="WWNum3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3C00A9F"/>
    <w:multiLevelType w:val="multilevel"/>
    <w:tmpl w:val="7004E8CE"/>
    <w:styleLink w:val="WWNum24"/>
    <w:lvl w:ilvl="0">
      <w:numFmt w:val="bullet"/>
      <w:lvlText w:val="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7BD15D4"/>
    <w:multiLevelType w:val="multilevel"/>
    <w:tmpl w:val="2236D938"/>
    <w:styleLink w:val="WWNum11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D2F0050"/>
    <w:multiLevelType w:val="multilevel"/>
    <w:tmpl w:val="36943A66"/>
    <w:styleLink w:val="WWNum17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EF44EF1"/>
    <w:multiLevelType w:val="multilevel"/>
    <w:tmpl w:val="6CDC9598"/>
    <w:styleLink w:val="WWNum3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>
    <w:nsid w:val="406231AB"/>
    <w:multiLevelType w:val="multilevel"/>
    <w:tmpl w:val="74FA0C94"/>
    <w:styleLink w:val="WWNum5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0D72C66"/>
    <w:multiLevelType w:val="hybridMultilevel"/>
    <w:tmpl w:val="DCE266B2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431245A1"/>
    <w:multiLevelType w:val="multilevel"/>
    <w:tmpl w:val="EA7E9B5C"/>
    <w:styleLink w:val="WWNum9"/>
    <w:lvl w:ilvl="0">
      <w:numFmt w:val="bullet"/>
      <w:lvlText w:val="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5A62479"/>
    <w:multiLevelType w:val="multilevel"/>
    <w:tmpl w:val="CF767B58"/>
    <w:styleLink w:val="WWNum2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2">
    <w:nsid w:val="4C2D0FE4"/>
    <w:multiLevelType w:val="multilevel"/>
    <w:tmpl w:val="BB3EEA34"/>
    <w:styleLink w:val="WWNum21"/>
    <w:lvl w:ilvl="0">
      <w:start w:val="1"/>
      <w:numFmt w:val="bullet"/>
      <w:lvlText w:val=""/>
      <w:lvlJc w:val="left"/>
      <w:rPr>
        <w:rFonts w:ascii="Symbol" w:hAnsi="Symbol" w:hint="default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4EE32DB9"/>
    <w:multiLevelType w:val="multilevel"/>
    <w:tmpl w:val="B8B80288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4">
    <w:nsid w:val="5286199C"/>
    <w:multiLevelType w:val="multilevel"/>
    <w:tmpl w:val="50342AF0"/>
    <w:styleLink w:val="WWNum34"/>
    <w:lvl w:ilvl="0">
      <w:start w:val="90"/>
      <w:numFmt w:val="decimal"/>
      <w:lvlText w:val="(%1"/>
      <w:lvlJc w:val="left"/>
      <w:rPr>
        <w:color w:val="F7964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6D736F1"/>
    <w:multiLevelType w:val="multilevel"/>
    <w:tmpl w:val="0ED45366"/>
    <w:styleLink w:val="WWNum13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5E507571"/>
    <w:multiLevelType w:val="multilevel"/>
    <w:tmpl w:val="6A6A01DA"/>
    <w:styleLink w:val="WWNum23"/>
    <w:lvl w:ilvl="0">
      <w:numFmt w:val="bullet"/>
      <w:lvlText w:val="-"/>
      <w:lvlJc w:val="left"/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64A71678"/>
    <w:multiLevelType w:val="multilevel"/>
    <w:tmpl w:val="6596AF34"/>
    <w:styleLink w:val="WWNum18"/>
    <w:lvl w:ilvl="0">
      <w:numFmt w:val="bullet"/>
      <w:lvlText w:val=""/>
      <w:lvlJc w:val="left"/>
      <w:rPr>
        <w:rFonts w:ascii="Symbol" w:hAnsi="Symbol"/>
        <w:color w:val="E36C0A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8">
    <w:nsid w:val="64BD7493"/>
    <w:multiLevelType w:val="multilevel"/>
    <w:tmpl w:val="086EAF16"/>
    <w:styleLink w:val="WWNum10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4F01180"/>
    <w:multiLevelType w:val="multilevel"/>
    <w:tmpl w:val="0FDCAF0C"/>
    <w:styleLink w:val="WWNum28"/>
    <w:lvl w:ilvl="0">
      <w:numFmt w:val="bullet"/>
      <w:lvlText w:val="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5455918"/>
    <w:multiLevelType w:val="multilevel"/>
    <w:tmpl w:val="81144FC6"/>
    <w:styleLink w:val="WWNum12"/>
    <w:lvl w:ilvl="0">
      <w:numFmt w:val="bullet"/>
      <w:lvlText w:val="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665067B6"/>
    <w:multiLevelType w:val="multilevel"/>
    <w:tmpl w:val="0DFCDEE6"/>
    <w:styleLink w:val="WWNum2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2">
    <w:nsid w:val="672671EA"/>
    <w:multiLevelType w:val="multilevel"/>
    <w:tmpl w:val="FA1A40D0"/>
    <w:styleLink w:val="WWNum19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9C1583F"/>
    <w:multiLevelType w:val="multilevel"/>
    <w:tmpl w:val="471A267A"/>
    <w:styleLink w:val="WWNum2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4">
    <w:nsid w:val="6B544102"/>
    <w:multiLevelType w:val="multilevel"/>
    <w:tmpl w:val="56D20D90"/>
    <w:styleLink w:val="WWNum20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C247930"/>
    <w:multiLevelType w:val="multilevel"/>
    <w:tmpl w:val="CF4AE896"/>
    <w:styleLink w:val="WWNum30"/>
    <w:lvl w:ilvl="0">
      <w:numFmt w:val="bullet"/>
      <w:lvlText w:val=""/>
      <w:lvlJc w:val="left"/>
      <w:rPr>
        <w:rFonts w:ascii="Symbol" w:hAnsi="Symbol"/>
        <w:color w:val="E36C0A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6">
    <w:nsid w:val="6D5D4C6E"/>
    <w:multiLevelType w:val="multilevel"/>
    <w:tmpl w:val="C14644EA"/>
    <w:styleLink w:val="WWNum6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6E48200B"/>
    <w:multiLevelType w:val="multilevel"/>
    <w:tmpl w:val="135E7044"/>
    <w:styleLink w:val="WWNum14"/>
    <w:lvl w:ilvl="0">
      <w:numFmt w:val="bullet"/>
      <w:lvlText w:val=""/>
      <w:lvlJc w:val="left"/>
      <w:rPr>
        <w:rFonts w:ascii="Symbol" w:hAnsi="Symbol"/>
        <w:color w:val="E36C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CE77664"/>
    <w:multiLevelType w:val="hybridMultilevel"/>
    <w:tmpl w:val="A75E391C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7F9378F6"/>
    <w:multiLevelType w:val="hybridMultilevel"/>
    <w:tmpl w:val="AB9AE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3"/>
  </w:num>
  <w:num w:numId="5">
    <w:abstractNumId w:val="18"/>
  </w:num>
  <w:num w:numId="6">
    <w:abstractNumId w:val="36"/>
  </w:num>
  <w:num w:numId="7">
    <w:abstractNumId w:val="3"/>
  </w:num>
  <w:num w:numId="8">
    <w:abstractNumId w:val="1"/>
  </w:num>
  <w:num w:numId="9">
    <w:abstractNumId w:val="20"/>
  </w:num>
  <w:num w:numId="10">
    <w:abstractNumId w:val="28"/>
  </w:num>
  <w:num w:numId="11">
    <w:abstractNumId w:val="15"/>
  </w:num>
  <w:num w:numId="12">
    <w:abstractNumId w:val="30"/>
  </w:num>
  <w:num w:numId="13">
    <w:abstractNumId w:val="25"/>
  </w:num>
  <w:num w:numId="14">
    <w:abstractNumId w:val="37"/>
  </w:num>
  <w:num w:numId="15">
    <w:abstractNumId w:val="10"/>
  </w:num>
  <w:num w:numId="16">
    <w:abstractNumId w:val="6"/>
  </w:num>
  <w:num w:numId="17">
    <w:abstractNumId w:val="16"/>
  </w:num>
  <w:num w:numId="18">
    <w:abstractNumId w:val="27"/>
  </w:num>
  <w:num w:numId="19">
    <w:abstractNumId w:val="32"/>
  </w:num>
  <w:num w:numId="20">
    <w:abstractNumId w:val="34"/>
  </w:num>
  <w:num w:numId="21">
    <w:abstractNumId w:val="22"/>
  </w:num>
  <w:num w:numId="22">
    <w:abstractNumId w:val="7"/>
  </w:num>
  <w:num w:numId="23">
    <w:abstractNumId w:val="26"/>
  </w:num>
  <w:num w:numId="24">
    <w:abstractNumId w:val="14"/>
  </w:num>
  <w:num w:numId="25">
    <w:abstractNumId w:val="33"/>
  </w:num>
  <w:num w:numId="26">
    <w:abstractNumId w:val="21"/>
  </w:num>
  <w:num w:numId="27">
    <w:abstractNumId w:val="11"/>
  </w:num>
  <w:num w:numId="28">
    <w:abstractNumId w:val="29"/>
  </w:num>
  <w:num w:numId="29">
    <w:abstractNumId w:val="31"/>
  </w:num>
  <w:num w:numId="30">
    <w:abstractNumId w:val="35"/>
  </w:num>
  <w:num w:numId="31">
    <w:abstractNumId w:val="17"/>
  </w:num>
  <w:num w:numId="32">
    <w:abstractNumId w:val="24"/>
  </w:num>
  <w:num w:numId="33">
    <w:abstractNumId w:val="5"/>
  </w:num>
  <w:num w:numId="34">
    <w:abstractNumId w:val="9"/>
  </w:num>
  <w:num w:numId="35">
    <w:abstractNumId w:val="8"/>
  </w:num>
  <w:num w:numId="36">
    <w:abstractNumId w:val="13"/>
  </w:num>
  <w:num w:numId="37">
    <w:abstractNumId w:val="2"/>
  </w:num>
  <w:num w:numId="38">
    <w:abstractNumId w:val="12"/>
  </w:num>
  <w:num w:numId="39">
    <w:abstractNumId w:val="39"/>
  </w:num>
  <w:num w:numId="40">
    <w:abstractNumId w:val="19"/>
  </w:num>
  <w:num w:numId="41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3CEE"/>
    <w:rsid w:val="00006387"/>
    <w:rsid w:val="00011DDE"/>
    <w:rsid w:val="00097739"/>
    <w:rsid w:val="00184450"/>
    <w:rsid w:val="001F4929"/>
    <w:rsid w:val="00244E9E"/>
    <w:rsid w:val="0025423E"/>
    <w:rsid w:val="002875CF"/>
    <w:rsid w:val="00294554"/>
    <w:rsid w:val="002D3CEE"/>
    <w:rsid w:val="00315117"/>
    <w:rsid w:val="003818D0"/>
    <w:rsid w:val="00440791"/>
    <w:rsid w:val="004922F0"/>
    <w:rsid w:val="004F0546"/>
    <w:rsid w:val="00525B77"/>
    <w:rsid w:val="005B002D"/>
    <w:rsid w:val="0066477C"/>
    <w:rsid w:val="00926EDF"/>
    <w:rsid w:val="009471F1"/>
    <w:rsid w:val="00961B5B"/>
    <w:rsid w:val="00C22191"/>
    <w:rsid w:val="00DF0B0F"/>
    <w:rsid w:val="00DF77C9"/>
    <w:rsid w:val="00EE5C7F"/>
    <w:rsid w:val="00F37419"/>
    <w:rsid w:val="00F6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line="276" w:lineRule="auto"/>
        <w:ind w:left="714" w:hanging="357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929"/>
    <w:pPr>
      <w:suppressAutoHyphens/>
      <w:spacing w:after="120" w:line="240" w:lineRule="auto"/>
      <w:ind w:left="357" w:firstLine="0"/>
      <w:contextualSpacing/>
    </w:pPr>
    <w:rPr>
      <w:rFonts w:ascii="Arial" w:hAnsi="Arial"/>
    </w:rPr>
  </w:style>
  <w:style w:type="paragraph" w:styleId="Heading2">
    <w:name w:val="heading 2"/>
    <w:basedOn w:val="Standard"/>
    <w:next w:val="Textbody"/>
    <w:link w:val="Heading2Char"/>
    <w:rsid w:val="005B002D"/>
    <w:pPr>
      <w:spacing w:before="28" w:after="28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</w:style>
  <w:style w:type="paragraph" w:styleId="ListParagraph">
    <w:name w:val="List Paragraph"/>
    <w:basedOn w:val="Standard"/>
    <w:rsid w:val="001F4929"/>
    <w:pPr>
      <w:spacing w:line="240" w:lineRule="auto"/>
    </w:pPr>
    <w:rPr>
      <w:rFonts w:ascii="Arial Narrow" w:hAnsi="Arial Narrow"/>
    </w:rPr>
  </w:style>
  <w:style w:type="paragraph" w:customStyle="1" w:styleId="Default">
    <w:name w:val="Default"/>
    <w:rsid w:val="001F4929"/>
    <w:pPr>
      <w:suppressAutoHyphens/>
      <w:spacing w:before="120" w:line="240" w:lineRule="auto"/>
      <w:ind w:left="284" w:firstLine="0"/>
    </w:pPr>
    <w:rPr>
      <w:rFonts w:ascii="Arial" w:hAnsi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color w:val="E36C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color w:val="F79646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 New Roman" w:cs="Calibri"/>
      <w:color w:val="000000"/>
    </w:rPr>
  </w:style>
  <w:style w:type="character" w:customStyle="1" w:styleId="ListLabel7">
    <w:name w:val="ListLabel 7"/>
    <w:rPr>
      <w:color w:val="E36C0A"/>
      <w:sz w:val="20"/>
    </w:rPr>
  </w:style>
  <w:style w:type="character" w:customStyle="1" w:styleId="ListLabel8">
    <w:name w:val="ListLabel 8"/>
    <w:rPr>
      <w:rFonts w:eastAsia="Times New Roman" w:cs="Calibri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4">
    <w:name w:val="WWNum34"/>
    <w:basedOn w:val="NoList"/>
    <w:rsid w:val="005B002D"/>
    <w:pPr>
      <w:numPr>
        <w:numId w:val="32"/>
      </w:numPr>
    </w:pPr>
  </w:style>
  <w:style w:type="character" w:customStyle="1" w:styleId="Heading2Char">
    <w:name w:val="Heading 2 Char"/>
    <w:basedOn w:val="DefaultParagraphFont"/>
    <w:link w:val="Heading2"/>
    <w:rsid w:val="005B002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line="276" w:lineRule="auto"/>
        <w:ind w:left="714" w:hanging="357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929"/>
    <w:pPr>
      <w:suppressAutoHyphens/>
      <w:spacing w:after="120" w:line="240" w:lineRule="auto"/>
      <w:ind w:left="357" w:firstLine="0"/>
      <w:contextualSpacing/>
    </w:pPr>
    <w:rPr>
      <w:rFonts w:ascii="Arial" w:hAnsi="Arial"/>
    </w:rPr>
  </w:style>
  <w:style w:type="paragraph" w:styleId="Heading2">
    <w:name w:val="heading 2"/>
    <w:basedOn w:val="Standard"/>
    <w:next w:val="Textbody"/>
    <w:link w:val="Heading2Char"/>
    <w:rsid w:val="005B002D"/>
    <w:pPr>
      <w:spacing w:before="28" w:after="28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</w:style>
  <w:style w:type="paragraph" w:styleId="ListParagraph">
    <w:name w:val="List Paragraph"/>
    <w:basedOn w:val="Standard"/>
    <w:rsid w:val="001F4929"/>
    <w:pPr>
      <w:spacing w:line="240" w:lineRule="auto"/>
    </w:pPr>
    <w:rPr>
      <w:rFonts w:ascii="Arial Narrow" w:hAnsi="Arial Narrow"/>
    </w:rPr>
  </w:style>
  <w:style w:type="paragraph" w:customStyle="1" w:styleId="Default">
    <w:name w:val="Default"/>
    <w:rsid w:val="001F4929"/>
    <w:pPr>
      <w:suppressAutoHyphens/>
      <w:spacing w:before="120" w:line="240" w:lineRule="auto"/>
      <w:ind w:left="284" w:firstLine="0"/>
    </w:pPr>
    <w:rPr>
      <w:rFonts w:ascii="Arial" w:hAnsi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color w:val="E36C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color w:val="F79646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 New Roman" w:cs="Calibri"/>
      <w:color w:val="000000"/>
    </w:rPr>
  </w:style>
  <w:style w:type="character" w:customStyle="1" w:styleId="ListLabel7">
    <w:name w:val="ListLabel 7"/>
    <w:rPr>
      <w:color w:val="E36C0A"/>
      <w:sz w:val="20"/>
    </w:rPr>
  </w:style>
  <w:style w:type="character" w:customStyle="1" w:styleId="ListLabel8">
    <w:name w:val="ListLabel 8"/>
    <w:rPr>
      <w:rFonts w:eastAsia="Times New Roman" w:cs="Calibri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4">
    <w:name w:val="WWNum34"/>
    <w:basedOn w:val="NoList"/>
    <w:rsid w:val="005B002D"/>
    <w:pPr>
      <w:numPr>
        <w:numId w:val="32"/>
      </w:numPr>
    </w:pPr>
  </w:style>
  <w:style w:type="character" w:customStyle="1" w:styleId="Heading2Char">
    <w:name w:val="Heading 2 Char"/>
    <w:basedOn w:val="DefaultParagraphFont"/>
    <w:link w:val="Heading2"/>
    <w:rsid w:val="005B002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E2A8-982B-44A5-BAAF-F7CD27F5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Matko Miškulin</cp:lastModifiedBy>
  <cp:revision>2</cp:revision>
  <cp:lastPrinted>2016-05-19T12:24:00Z</cp:lastPrinted>
  <dcterms:created xsi:type="dcterms:W3CDTF">2016-10-24T12:52:00Z</dcterms:created>
  <dcterms:modified xsi:type="dcterms:W3CDTF">2016-10-24T12:52:00Z</dcterms:modified>
</cp:coreProperties>
</file>