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C5" w:rsidRPr="000B4E7C" w:rsidRDefault="00D353E6" w:rsidP="006873C6">
      <w:pPr>
        <w:ind w:left="720"/>
        <w:jc w:val="both"/>
        <w:rPr>
          <w:b/>
          <w:sz w:val="24"/>
          <w:szCs w:val="24"/>
          <w:lang w:val="hr-HR"/>
        </w:rPr>
      </w:pPr>
      <w:r w:rsidRPr="001127C5">
        <w:rPr>
          <w:b/>
          <w:noProof/>
          <w:sz w:val="28"/>
          <w:szCs w:val="28"/>
          <w:lang w:val="hr-HR" w:eastAsia="hr-H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0F4FC32" wp14:editId="517BB40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191250" cy="85915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59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7E" w:rsidRDefault="0033497E" w:rsidP="0033497E">
                            <w:pPr>
                              <w:ind w:left="-284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Ž</w:t>
                            </w:r>
                            <w:r w:rsidR="006873C6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Žu</w:t>
                            </w:r>
                            <w:r w:rsidRPr="000B4E7C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panijska komora </w:t>
                            </w:r>
                            <w:r w:rsidR="00D44980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Osijek</w:t>
                            </w:r>
                          </w:p>
                          <w:p w:rsidR="000B4E7C" w:rsidRPr="0033497E" w:rsidRDefault="0033497E" w:rsidP="0033497E">
                            <w:pPr>
                              <w:ind w:left="-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0B4E7C" w:rsidRPr="00024C65">
                              <w:rPr>
                                <w:b/>
                                <w:sz w:val="32"/>
                                <w:szCs w:val="32"/>
                              </w:rPr>
                              <w:t>RIJAVNICA</w:t>
                            </w:r>
                          </w:p>
                          <w:p w:rsidR="00D44980" w:rsidRPr="001127C5" w:rsidRDefault="000D6DD3" w:rsidP="00D4498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Savjetovanje</w:t>
                            </w:r>
                            <w:r w:rsidR="00D4498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za poljoprivrednike</w:t>
                            </w:r>
                          </w:p>
                          <w:p w:rsidR="000B4E7C" w:rsidRDefault="00D44980" w:rsidP="004D076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UPRAVLJANJE RIZICIMA U POLJOPRIVREDI I MOGUĆNOSTI FINANCIRANJA POLJOPRIVREDNE PROIZVODNJE</w:t>
                            </w:r>
                          </w:p>
                          <w:p w:rsidR="000B4E7C" w:rsidRPr="00C104A0" w:rsidRDefault="000B4E7C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Datum:</w:t>
                            </w:r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9. </w:t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ožujka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(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četvrtak</w:t>
                            </w:r>
                            <w:proofErr w:type="spellEnd"/>
                            <w:proofErr w:type="gramEnd"/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0D6D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11,00 sati</w:t>
                            </w:r>
                          </w:p>
                          <w:p w:rsidR="000B4E7C" w:rsidRDefault="000B4E7C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Mjesto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Županijska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komora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Osijek, </w:t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Europske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avenije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13, 31 000 Osijek </w:t>
                            </w:r>
                          </w:p>
                          <w:p w:rsidR="000D6DD3" w:rsidRDefault="000D6DD3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B4E7C" w:rsidRPr="000B4E7C" w:rsidRDefault="000B4E7C" w:rsidP="000B4E7C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6899"/>
                            </w:tblGrid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Ime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prezime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Tvrtka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Funkcija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Telefon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68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E7C" w:rsidRPr="006873C6" w:rsidRDefault="000B4E7C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Zainteresir</w:t>
                            </w:r>
                            <w:r w:rsidR="00860268"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an</w:t>
                            </w:r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ste</w:t>
                            </w:r>
                            <w:proofErr w:type="spellEnd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za </w:t>
                            </w:r>
                            <w:proofErr w:type="spellStart"/>
                            <w:r w:rsidR="00D449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individualne</w:t>
                            </w:r>
                            <w:proofErr w:type="spellEnd"/>
                            <w:r w:rsidR="00D449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razgovore</w:t>
                            </w:r>
                            <w:proofErr w:type="spellEnd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6899"/>
                            </w:tblGrid>
                            <w:tr w:rsidR="000B4E7C" w:rsidRPr="00077D5D" w:rsidTr="00860268">
                              <w:trPr>
                                <w:trHeight w:val="1649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D353E6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Ministarstvo</w:t>
                                  </w:r>
                                  <w:proofErr w:type="spellEnd"/>
                                  <w:r w:rsidR="00D430D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430D3">
                                    <w:rPr>
                                      <w:sz w:val="28"/>
                                      <w:szCs w:val="28"/>
                                    </w:rPr>
                                    <w:t>poljoprivrede</w:t>
                                  </w:r>
                                  <w:proofErr w:type="spellEnd"/>
                                </w:p>
                                <w:p w:rsidR="00D44980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Osiguranje</w:t>
                                  </w:r>
                                </w:p>
                                <w:p w:rsidR="00D44980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Banke</w:t>
                                  </w:r>
                                  <w:proofErr w:type="spellEnd"/>
                                </w:p>
                                <w:p w:rsidR="00D44980" w:rsidRDefault="004D076D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Leasing</w:t>
                                  </w:r>
                                </w:p>
                                <w:p w:rsidR="000D6DD3" w:rsidRPr="00D44980" w:rsidRDefault="000D6DD3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HBOR</w:t>
                                  </w: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NE 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38"/>
                            </w:tblGrid>
                            <w:tr w:rsidR="00202DAE" w:rsidTr="00202DAE">
                              <w:tc>
                                <w:tcPr>
                                  <w:tcW w:w="9453" w:type="dxa"/>
                                </w:tcPr>
                                <w:p w:rsidR="00202DAE" w:rsidRDefault="000D6DD3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02DAE"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Pitanja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202DAE" w:rsidRDefault="00202DAE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2DAE" w:rsidRDefault="00202DAE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DAE" w:rsidRDefault="00202DAE" w:rsidP="00202DAE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0B4E7C" w:rsidRPr="00DB05A9" w:rsidRDefault="000B4E7C" w:rsidP="00DB05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076D">
                              <w:rPr>
                                <w:b/>
                                <w:sz w:val="28"/>
                                <w:szCs w:val="28"/>
                              </w:rPr>
                              <w:t>Sudjelovanje</w:t>
                            </w:r>
                            <w:proofErr w:type="spellEnd"/>
                            <w:r w:rsidRP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 </w:t>
                            </w:r>
                            <w:proofErr w:type="spellStart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organizira</w:t>
                            </w:r>
                            <w:proofErr w:type="spellEnd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bez </w:t>
                            </w:r>
                            <w:proofErr w:type="spellStart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naknade</w:t>
                            </w:r>
                            <w:proofErr w:type="spellEnd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B4E7C" w:rsidRDefault="000B4E7C" w:rsidP="000B4E7C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Popunjenu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prijavnicu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molimo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pošaljite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e-mail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3C613E" w:rsidRPr="007544F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enad@hgk.hr</w:t>
                              </w:r>
                            </w:hyperlink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13E">
                              <w:rPr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13E">
                              <w:rPr>
                                <w:sz w:val="28"/>
                                <w:szCs w:val="28"/>
                              </w:rPr>
                              <w:t>faksom</w:t>
                            </w:r>
                            <w:proofErr w:type="spellEnd"/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13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13E">
                              <w:rPr>
                                <w:sz w:val="28"/>
                                <w:szCs w:val="28"/>
                              </w:rPr>
                              <w:t>broj</w:t>
                            </w:r>
                            <w:proofErr w:type="spellEnd"/>
                            <w:r w:rsidR="003C613E">
                              <w:rPr>
                                <w:sz w:val="28"/>
                                <w:szCs w:val="28"/>
                              </w:rPr>
                              <w:t>: 031/223-824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83C3F">
                              <w:rPr>
                                <w:b/>
                                <w:sz w:val="28"/>
                                <w:szCs w:val="28"/>
                              </w:rPr>
                              <w:t>najkasnije</w:t>
                            </w:r>
                            <w:proofErr w:type="spellEnd"/>
                            <w:r w:rsidRPr="00783C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srijede</w:t>
                            </w:r>
                            <w:proofErr w:type="spellEnd"/>
                            <w:r w:rsidRPr="00783C3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8. </w:t>
                            </w:r>
                            <w:proofErr w:type="spellStart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ožujka</w:t>
                            </w:r>
                            <w:proofErr w:type="spellEnd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2017. </w:t>
                            </w:r>
                            <w:proofErr w:type="spellStart"/>
                            <w:proofErr w:type="gramStart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godine</w:t>
                            </w:r>
                            <w:proofErr w:type="spellEnd"/>
                            <w:proofErr w:type="gramEnd"/>
                            <w:r w:rsidRPr="00783C3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B4E7C" w:rsidRPr="00770474" w:rsidRDefault="000B4E7C" w:rsidP="000B4E7C">
                            <w:pPr>
                              <w:ind w:left="-284"/>
                              <w:jc w:val="both"/>
                              <w:rPr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89162A" w:rsidRDefault="0089162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F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7.5pt;height:676.5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" filled="f" stroked="f">
                <v:textbox>
                  <w:txbxContent>
                    <w:p w:rsidR="0033497E" w:rsidRDefault="0033497E" w:rsidP="0033497E">
                      <w:pPr>
                        <w:ind w:left="-284"/>
                        <w:jc w:val="both"/>
                        <w:rPr>
                          <w:b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hr-HR"/>
                        </w:rPr>
                        <w:t>Ž</w:t>
                      </w:r>
                      <w:r w:rsidR="006873C6">
                        <w:rPr>
                          <w:b/>
                          <w:sz w:val="24"/>
                          <w:szCs w:val="24"/>
                          <w:lang w:val="hr-HR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lang w:val="hr-HR"/>
                        </w:rPr>
                        <w:t>Žu</w:t>
                      </w:r>
                      <w:r w:rsidRPr="000B4E7C">
                        <w:rPr>
                          <w:b/>
                          <w:sz w:val="24"/>
                          <w:szCs w:val="24"/>
                          <w:lang w:val="hr-HR"/>
                        </w:rPr>
                        <w:t xml:space="preserve">panijska komora </w:t>
                      </w:r>
                      <w:r w:rsidR="00D44980">
                        <w:rPr>
                          <w:b/>
                          <w:sz w:val="24"/>
                          <w:szCs w:val="24"/>
                          <w:lang w:val="hr-HR"/>
                        </w:rPr>
                        <w:t>Osijek</w:t>
                      </w:r>
                    </w:p>
                    <w:p w:rsidR="000B4E7C" w:rsidRPr="0033497E" w:rsidRDefault="0033497E" w:rsidP="0033497E">
                      <w:pPr>
                        <w:ind w:left="-284"/>
                        <w:jc w:val="center"/>
                        <w:rPr>
                          <w:b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</w:t>
                      </w:r>
                      <w:r w:rsidR="000B4E7C" w:rsidRPr="00024C65">
                        <w:rPr>
                          <w:b/>
                          <w:sz w:val="32"/>
                          <w:szCs w:val="32"/>
                        </w:rPr>
                        <w:t>RIJAVNICA</w:t>
                      </w:r>
                    </w:p>
                    <w:p w:rsidR="00D44980" w:rsidRPr="001127C5" w:rsidRDefault="000D6DD3" w:rsidP="00D44980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Savjetovanje</w:t>
                      </w:r>
                      <w:r w:rsidR="00D4498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za poljoprivrednike</w:t>
                      </w:r>
                    </w:p>
                    <w:p w:rsidR="000B4E7C" w:rsidRDefault="00D44980" w:rsidP="004D076D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:lang w:val="hr-HR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  <w:lang w:val="hr-HR"/>
                        </w:rPr>
                        <w:t>UPRAVLJANJE RIZICIMA U POLJOPRIVREDI I MOGUĆNOSTI FINANCIRANJA POLJOPRIVREDNE PROIZVODNJE</w:t>
                      </w:r>
                    </w:p>
                    <w:p w:rsidR="000B4E7C" w:rsidRPr="00C104A0" w:rsidRDefault="000B4E7C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Datum:</w:t>
                      </w:r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9. </w:t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ožujka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201</w:t>
                      </w:r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. (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četvrtak</w:t>
                      </w:r>
                      <w:proofErr w:type="spellEnd"/>
                      <w:proofErr w:type="gramEnd"/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0D6D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11,00 sati</w:t>
                      </w:r>
                    </w:p>
                    <w:p w:rsidR="000B4E7C" w:rsidRDefault="000B4E7C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Mjesto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Županijska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komora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Osijek, </w:t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Europske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avenije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13, 31 000 Osijek </w:t>
                      </w:r>
                    </w:p>
                    <w:p w:rsidR="000D6DD3" w:rsidRDefault="000D6DD3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B4E7C" w:rsidRPr="000B4E7C" w:rsidRDefault="000B4E7C" w:rsidP="000B4E7C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6899"/>
                      </w:tblGrid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Ime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prezime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Tvrtka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Funkcija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Telefon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68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7D5D">
                              <w:rPr>
                                <w:sz w:val="28"/>
                                <w:szCs w:val="2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0B4E7C" w:rsidRPr="006873C6" w:rsidRDefault="000B4E7C" w:rsidP="000B4E7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Zainteresir</w:t>
                      </w:r>
                      <w:r w:rsidR="00860268"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an</w:t>
                      </w:r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>ste</w:t>
                      </w:r>
                      <w:proofErr w:type="spellEnd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za </w:t>
                      </w:r>
                      <w:proofErr w:type="spellStart"/>
                      <w:r w:rsidR="00D44980">
                        <w:rPr>
                          <w:b/>
                          <w:color w:val="0070C0"/>
                          <w:sz w:val="28"/>
                          <w:szCs w:val="28"/>
                        </w:rPr>
                        <w:t>individualne</w:t>
                      </w:r>
                      <w:proofErr w:type="spellEnd"/>
                      <w:r w:rsidR="00D4498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razgovore</w:t>
                      </w:r>
                      <w:proofErr w:type="spellEnd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6899"/>
                      </w:tblGrid>
                      <w:tr w:rsidR="000B4E7C" w:rsidRPr="00077D5D" w:rsidTr="00860268">
                        <w:trPr>
                          <w:trHeight w:val="1649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D353E6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Ministarstvo</w:t>
                            </w:r>
                            <w:proofErr w:type="spellEnd"/>
                            <w:r w:rsidR="00D430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30D3">
                              <w:rPr>
                                <w:sz w:val="28"/>
                                <w:szCs w:val="28"/>
                              </w:rPr>
                              <w:t>poljoprivrede</w:t>
                            </w:r>
                            <w:proofErr w:type="spellEnd"/>
                          </w:p>
                          <w:p w:rsidR="00D44980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Osiguranje</w:t>
                            </w:r>
                          </w:p>
                          <w:p w:rsidR="00D44980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Banke</w:t>
                            </w:r>
                            <w:proofErr w:type="spellEnd"/>
                          </w:p>
                          <w:p w:rsidR="00D44980" w:rsidRDefault="004D076D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Leasing</w:t>
                            </w:r>
                          </w:p>
                          <w:p w:rsidR="000D6DD3" w:rsidRPr="00D44980" w:rsidRDefault="000D6DD3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HBOR</w:t>
                            </w: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 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202DAE" w:rsidRDefault="00202DAE" w:rsidP="000B4E7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38"/>
                      </w:tblGrid>
                      <w:tr w:rsidR="00202DAE" w:rsidTr="00202DAE">
                        <w:tc>
                          <w:tcPr>
                            <w:tcW w:w="9453" w:type="dxa"/>
                          </w:tcPr>
                          <w:p w:rsidR="00202DAE" w:rsidRDefault="000D6DD3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02DA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Pitanja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02DAE" w:rsidRDefault="00202DAE" w:rsidP="00202DAE">
                      <w:pPr>
                        <w:spacing w:after="0" w:line="240" w:lineRule="auto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0B4E7C" w:rsidRPr="00DB05A9" w:rsidRDefault="000B4E7C" w:rsidP="00DB05A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D076D">
                        <w:rPr>
                          <w:b/>
                          <w:sz w:val="28"/>
                          <w:szCs w:val="28"/>
                        </w:rPr>
                        <w:t>Sudjelovanje</w:t>
                      </w:r>
                      <w:proofErr w:type="spellEnd"/>
                      <w:r w:rsidRPr="004D076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D076D">
                        <w:rPr>
                          <w:b/>
                          <w:sz w:val="28"/>
                          <w:szCs w:val="28"/>
                        </w:rPr>
                        <w:t xml:space="preserve">se </w:t>
                      </w:r>
                      <w:proofErr w:type="spellStart"/>
                      <w:r w:rsidR="004D076D">
                        <w:rPr>
                          <w:b/>
                          <w:sz w:val="28"/>
                          <w:szCs w:val="28"/>
                        </w:rPr>
                        <w:t>organizira</w:t>
                      </w:r>
                      <w:proofErr w:type="spellEnd"/>
                      <w:r w:rsidR="004D076D">
                        <w:rPr>
                          <w:b/>
                          <w:sz w:val="28"/>
                          <w:szCs w:val="28"/>
                        </w:rPr>
                        <w:t xml:space="preserve"> bez </w:t>
                      </w:r>
                      <w:proofErr w:type="spellStart"/>
                      <w:r w:rsidR="004D076D">
                        <w:rPr>
                          <w:b/>
                          <w:sz w:val="28"/>
                          <w:szCs w:val="28"/>
                        </w:rPr>
                        <w:t>naknade</w:t>
                      </w:r>
                      <w:proofErr w:type="spellEnd"/>
                      <w:r w:rsidR="004D076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0B4E7C" w:rsidRDefault="000B4E7C" w:rsidP="000B4E7C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sz w:val="28"/>
                          <w:szCs w:val="28"/>
                          <w:lang w:eastAsia="hr-HR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Popunjenu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prijavnicu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molimo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pošaljite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e-mail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adresu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3C613E" w:rsidRPr="007544FC">
                          <w:rPr>
                            <w:rStyle w:val="Hyperlink"/>
                            <w:sz w:val="28"/>
                            <w:szCs w:val="28"/>
                          </w:rPr>
                          <w:t>enad@hgk.hr</w:t>
                        </w:r>
                      </w:hyperlink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C613E">
                        <w:rPr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C613E">
                        <w:rPr>
                          <w:sz w:val="28"/>
                          <w:szCs w:val="28"/>
                        </w:rPr>
                        <w:t>faksom</w:t>
                      </w:r>
                      <w:proofErr w:type="spellEnd"/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C613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C613E">
                        <w:rPr>
                          <w:sz w:val="28"/>
                          <w:szCs w:val="28"/>
                        </w:rPr>
                        <w:t>broj</w:t>
                      </w:r>
                      <w:proofErr w:type="spellEnd"/>
                      <w:r w:rsidR="003C613E">
                        <w:rPr>
                          <w:sz w:val="28"/>
                          <w:szCs w:val="28"/>
                        </w:rPr>
                        <w:t>: 031/223-824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83C3F">
                        <w:rPr>
                          <w:b/>
                          <w:sz w:val="28"/>
                          <w:szCs w:val="28"/>
                        </w:rPr>
                        <w:t>najkasnije</w:t>
                      </w:r>
                      <w:proofErr w:type="spellEnd"/>
                      <w:r w:rsidRPr="00783C3F">
                        <w:rPr>
                          <w:b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srijede</w:t>
                      </w:r>
                      <w:proofErr w:type="spellEnd"/>
                      <w:r w:rsidRPr="00783C3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4D076D">
                        <w:rPr>
                          <w:b/>
                          <w:sz w:val="28"/>
                          <w:szCs w:val="28"/>
                        </w:rPr>
                        <w:t xml:space="preserve"> 8. </w:t>
                      </w:r>
                      <w:proofErr w:type="spellStart"/>
                      <w:r w:rsidR="004D076D">
                        <w:rPr>
                          <w:b/>
                          <w:sz w:val="28"/>
                          <w:szCs w:val="28"/>
                        </w:rPr>
                        <w:t>ožujka</w:t>
                      </w:r>
                      <w:proofErr w:type="spellEnd"/>
                      <w:r w:rsidR="004D076D">
                        <w:rPr>
                          <w:b/>
                          <w:sz w:val="28"/>
                          <w:szCs w:val="28"/>
                        </w:rPr>
                        <w:t xml:space="preserve"> 2017. </w:t>
                      </w:r>
                      <w:proofErr w:type="spellStart"/>
                      <w:proofErr w:type="gramStart"/>
                      <w:r w:rsidR="004D076D">
                        <w:rPr>
                          <w:b/>
                          <w:sz w:val="28"/>
                          <w:szCs w:val="28"/>
                        </w:rPr>
                        <w:t>godine</w:t>
                      </w:r>
                      <w:proofErr w:type="spellEnd"/>
                      <w:proofErr w:type="gramEnd"/>
                      <w:r w:rsidRPr="00783C3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B4E7C" w:rsidRPr="00770474" w:rsidRDefault="000B4E7C" w:rsidP="000B4E7C">
                      <w:pPr>
                        <w:ind w:left="-284"/>
                        <w:jc w:val="both"/>
                        <w:rPr>
                          <w:sz w:val="24"/>
                          <w:szCs w:val="24"/>
                          <w:lang w:val="hr-HR"/>
                        </w:rPr>
                      </w:pPr>
                    </w:p>
                    <w:p w:rsidR="0089162A" w:rsidRDefault="0089162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73C6">
        <w:rPr>
          <w:b/>
          <w:sz w:val="24"/>
          <w:szCs w:val="24"/>
          <w:lang w:val="hr-HR"/>
        </w:rPr>
        <w:t xml:space="preserve">      </w:t>
      </w:r>
    </w:p>
    <w:sectPr w:rsidR="001127C5" w:rsidRPr="000B4E7C" w:rsidSect="009C4D4A">
      <w:headerReference w:type="default" r:id="rId10"/>
      <w:pgSz w:w="12240" w:h="15840"/>
      <w:pgMar w:top="1985" w:right="758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35" w:rsidRDefault="00455435" w:rsidP="00624910">
      <w:pPr>
        <w:spacing w:after="0" w:line="240" w:lineRule="auto"/>
      </w:pPr>
      <w:r>
        <w:separator/>
      </w:r>
    </w:p>
  </w:endnote>
  <w:endnote w:type="continuationSeparator" w:id="0">
    <w:p w:rsidR="00455435" w:rsidRDefault="00455435" w:rsidP="0062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35" w:rsidRDefault="00455435" w:rsidP="00624910">
      <w:pPr>
        <w:spacing w:after="0" w:line="240" w:lineRule="auto"/>
      </w:pPr>
      <w:r>
        <w:separator/>
      </w:r>
    </w:p>
  </w:footnote>
  <w:footnote w:type="continuationSeparator" w:id="0">
    <w:p w:rsidR="00455435" w:rsidRDefault="00455435" w:rsidP="0062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10" w:rsidRDefault="00C872BF" w:rsidP="00C872BF">
    <w:pPr>
      <w:pStyle w:val="Header"/>
      <w:ind w:left="9360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BFC25DF" wp14:editId="7345B732">
          <wp:simplePos x="0" y="0"/>
          <wp:positionH relativeFrom="page">
            <wp:posOffset>95250</wp:posOffset>
          </wp:positionH>
          <wp:positionV relativeFrom="paragraph">
            <wp:posOffset>-366395</wp:posOffset>
          </wp:positionV>
          <wp:extent cx="7553325" cy="1174115"/>
          <wp:effectExtent l="0" t="0" r="9525" b="698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A76"/>
    <w:multiLevelType w:val="hybridMultilevel"/>
    <w:tmpl w:val="5596DDF2"/>
    <w:lvl w:ilvl="0" w:tplc="041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EE05BD"/>
    <w:multiLevelType w:val="hybridMultilevel"/>
    <w:tmpl w:val="9E32739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92140"/>
    <w:multiLevelType w:val="hybridMultilevel"/>
    <w:tmpl w:val="BE7AD1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70474"/>
    <w:multiLevelType w:val="hybridMultilevel"/>
    <w:tmpl w:val="E4984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0A59"/>
    <w:multiLevelType w:val="hybridMultilevel"/>
    <w:tmpl w:val="3A6A69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6F59"/>
    <w:multiLevelType w:val="hybridMultilevel"/>
    <w:tmpl w:val="02CCA8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FB01EF"/>
    <w:multiLevelType w:val="hybridMultilevel"/>
    <w:tmpl w:val="AB1AB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4100"/>
    <w:multiLevelType w:val="hybridMultilevel"/>
    <w:tmpl w:val="D5781E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D94"/>
    <w:multiLevelType w:val="hybridMultilevel"/>
    <w:tmpl w:val="9FB698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0150"/>
    <w:multiLevelType w:val="hybridMultilevel"/>
    <w:tmpl w:val="37343B0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6797B"/>
    <w:multiLevelType w:val="hybridMultilevel"/>
    <w:tmpl w:val="6E00907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85D48"/>
    <w:multiLevelType w:val="hybridMultilevel"/>
    <w:tmpl w:val="6906AA30"/>
    <w:lvl w:ilvl="0" w:tplc="FD680A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83820"/>
    <w:multiLevelType w:val="hybridMultilevel"/>
    <w:tmpl w:val="4B1E52F8"/>
    <w:lvl w:ilvl="0" w:tplc="929E1E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6336"/>
    <w:multiLevelType w:val="hybridMultilevel"/>
    <w:tmpl w:val="933A9C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40163"/>
    <w:multiLevelType w:val="hybridMultilevel"/>
    <w:tmpl w:val="A02C5D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7DB"/>
    <w:multiLevelType w:val="hybridMultilevel"/>
    <w:tmpl w:val="C4BE4BB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15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FF"/>
    <w:rsid w:val="00001398"/>
    <w:rsid w:val="000241EE"/>
    <w:rsid w:val="00024C2D"/>
    <w:rsid w:val="00026803"/>
    <w:rsid w:val="000564C2"/>
    <w:rsid w:val="000B4E7C"/>
    <w:rsid w:val="000D6DD3"/>
    <w:rsid w:val="000F6C15"/>
    <w:rsid w:val="0010535E"/>
    <w:rsid w:val="001127C5"/>
    <w:rsid w:val="00141BE2"/>
    <w:rsid w:val="001528C0"/>
    <w:rsid w:val="0018282C"/>
    <w:rsid w:val="001B4629"/>
    <w:rsid w:val="001C746A"/>
    <w:rsid w:val="001E0834"/>
    <w:rsid w:val="00202DAE"/>
    <w:rsid w:val="00203C41"/>
    <w:rsid w:val="0020473D"/>
    <w:rsid w:val="00287985"/>
    <w:rsid w:val="00295365"/>
    <w:rsid w:val="002B6F62"/>
    <w:rsid w:val="002C2057"/>
    <w:rsid w:val="002C38C5"/>
    <w:rsid w:val="002C5D72"/>
    <w:rsid w:val="002E4463"/>
    <w:rsid w:val="002E763A"/>
    <w:rsid w:val="00325506"/>
    <w:rsid w:val="0033497E"/>
    <w:rsid w:val="00337258"/>
    <w:rsid w:val="003411DE"/>
    <w:rsid w:val="00344E8D"/>
    <w:rsid w:val="003669CF"/>
    <w:rsid w:val="003A2CC5"/>
    <w:rsid w:val="003C350F"/>
    <w:rsid w:val="003C613E"/>
    <w:rsid w:val="003D455C"/>
    <w:rsid w:val="003D5E80"/>
    <w:rsid w:val="00425075"/>
    <w:rsid w:val="00455435"/>
    <w:rsid w:val="004A4F45"/>
    <w:rsid w:val="004B49B4"/>
    <w:rsid w:val="004B69FD"/>
    <w:rsid w:val="004C6032"/>
    <w:rsid w:val="004C7979"/>
    <w:rsid w:val="004D076D"/>
    <w:rsid w:val="004D3CB2"/>
    <w:rsid w:val="004D4263"/>
    <w:rsid w:val="00500FAA"/>
    <w:rsid w:val="00505488"/>
    <w:rsid w:val="005148D7"/>
    <w:rsid w:val="00523D36"/>
    <w:rsid w:val="00537601"/>
    <w:rsid w:val="00552E1B"/>
    <w:rsid w:val="005A0937"/>
    <w:rsid w:val="005A50A6"/>
    <w:rsid w:val="005E50DA"/>
    <w:rsid w:val="005E73BD"/>
    <w:rsid w:val="00611FE9"/>
    <w:rsid w:val="00614006"/>
    <w:rsid w:val="00624910"/>
    <w:rsid w:val="00640D1C"/>
    <w:rsid w:val="0066145F"/>
    <w:rsid w:val="006873C6"/>
    <w:rsid w:val="006900CB"/>
    <w:rsid w:val="0069230E"/>
    <w:rsid w:val="006B1BBC"/>
    <w:rsid w:val="006D4996"/>
    <w:rsid w:val="00731C4A"/>
    <w:rsid w:val="00733727"/>
    <w:rsid w:val="00747D69"/>
    <w:rsid w:val="00765A80"/>
    <w:rsid w:val="00770474"/>
    <w:rsid w:val="007C0238"/>
    <w:rsid w:val="007C6E66"/>
    <w:rsid w:val="007D3A31"/>
    <w:rsid w:val="007E0C30"/>
    <w:rsid w:val="007E45A0"/>
    <w:rsid w:val="00805467"/>
    <w:rsid w:val="008234FA"/>
    <w:rsid w:val="00841338"/>
    <w:rsid w:val="00860268"/>
    <w:rsid w:val="008832EA"/>
    <w:rsid w:val="0089162A"/>
    <w:rsid w:val="008A22C8"/>
    <w:rsid w:val="008A2F8C"/>
    <w:rsid w:val="008C5D6B"/>
    <w:rsid w:val="008E5046"/>
    <w:rsid w:val="0092495F"/>
    <w:rsid w:val="00936A97"/>
    <w:rsid w:val="00943B6D"/>
    <w:rsid w:val="009645EE"/>
    <w:rsid w:val="00983954"/>
    <w:rsid w:val="009931BB"/>
    <w:rsid w:val="009C4D4A"/>
    <w:rsid w:val="009E4BE7"/>
    <w:rsid w:val="009F14BC"/>
    <w:rsid w:val="009F2DE6"/>
    <w:rsid w:val="00A1167C"/>
    <w:rsid w:val="00A11833"/>
    <w:rsid w:val="00A119B9"/>
    <w:rsid w:val="00A14996"/>
    <w:rsid w:val="00A37FF8"/>
    <w:rsid w:val="00A51822"/>
    <w:rsid w:val="00A75308"/>
    <w:rsid w:val="00A80353"/>
    <w:rsid w:val="00A807BD"/>
    <w:rsid w:val="00A92D6C"/>
    <w:rsid w:val="00A951FF"/>
    <w:rsid w:val="00AA36A7"/>
    <w:rsid w:val="00AC22C0"/>
    <w:rsid w:val="00AC3D05"/>
    <w:rsid w:val="00AD1C34"/>
    <w:rsid w:val="00AE542A"/>
    <w:rsid w:val="00B2278A"/>
    <w:rsid w:val="00B2323A"/>
    <w:rsid w:val="00B3452D"/>
    <w:rsid w:val="00B55FDF"/>
    <w:rsid w:val="00B85EB1"/>
    <w:rsid w:val="00C06E92"/>
    <w:rsid w:val="00C104A0"/>
    <w:rsid w:val="00C14F6F"/>
    <w:rsid w:val="00C35064"/>
    <w:rsid w:val="00C62B7C"/>
    <w:rsid w:val="00C7550A"/>
    <w:rsid w:val="00C81166"/>
    <w:rsid w:val="00C872BF"/>
    <w:rsid w:val="00C90338"/>
    <w:rsid w:val="00C95E8D"/>
    <w:rsid w:val="00CA6973"/>
    <w:rsid w:val="00CA7DA7"/>
    <w:rsid w:val="00CF27CB"/>
    <w:rsid w:val="00D14E48"/>
    <w:rsid w:val="00D353E6"/>
    <w:rsid w:val="00D40ED6"/>
    <w:rsid w:val="00D4108F"/>
    <w:rsid w:val="00D430D3"/>
    <w:rsid w:val="00D4453A"/>
    <w:rsid w:val="00D44980"/>
    <w:rsid w:val="00D45023"/>
    <w:rsid w:val="00D666A9"/>
    <w:rsid w:val="00D701F8"/>
    <w:rsid w:val="00D7418E"/>
    <w:rsid w:val="00D86397"/>
    <w:rsid w:val="00DA5CDA"/>
    <w:rsid w:val="00DB05A9"/>
    <w:rsid w:val="00DF4C8C"/>
    <w:rsid w:val="00E00DDC"/>
    <w:rsid w:val="00E030DD"/>
    <w:rsid w:val="00E03AA4"/>
    <w:rsid w:val="00E16D6C"/>
    <w:rsid w:val="00E358A2"/>
    <w:rsid w:val="00E50348"/>
    <w:rsid w:val="00E543DB"/>
    <w:rsid w:val="00E96510"/>
    <w:rsid w:val="00EA3A2F"/>
    <w:rsid w:val="00EA3B1E"/>
    <w:rsid w:val="00EC74A9"/>
    <w:rsid w:val="00ED3DE3"/>
    <w:rsid w:val="00F05A25"/>
    <w:rsid w:val="00F11B41"/>
    <w:rsid w:val="00F124E7"/>
    <w:rsid w:val="00F152A3"/>
    <w:rsid w:val="00F60ECF"/>
    <w:rsid w:val="00F74141"/>
    <w:rsid w:val="00F9577E"/>
    <w:rsid w:val="00F9646D"/>
    <w:rsid w:val="00FD126F"/>
    <w:rsid w:val="00FD4321"/>
    <w:rsid w:val="00FE0E76"/>
    <w:rsid w:val="00FE4BA6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1076C-042F-4DD2-AC73-83D66E46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951FF"/>
  </w:style>
  <w:style w:type="paragraph" w:styleId="Header">
    <w:name w:val="header"/>
    <w:basedOn w:val="Normal"/>
    <w:link w:val="HeaderChar"/>
    <w:uiPriority w:val="99"/>
    <w:unhideWhenUsed/>
    <w:rsid w:val="006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10"/>
    <w:rPr>
      <w:lang w:val="en-GB"/>
    </w:rPr>
  </w:style>
  <w:style w:type="paragraph" w:customStyle="1" w:styleId="Default">
    <w:name w:val="Default"/>
    <w:rsid w:val="00C10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A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D426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A50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50A6"/>
    <w:rPr>
      <w:rFonts w:eastAsiaTheme="minorEastAsia"/>
    </w:rPr>
  </w:style>
  <w:style w:type="table" w:styleId="TableGrid">
    <w:name w:val="Table Grid"/>
    <w:basedOn w:val="TableNormal"/>
    <w:uiPriority w:val="59"/>
    <w:rsid w:val="000B4E7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d@hg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ad@hg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469C-EAFF-4BE5-9E9C-FEFA7DFD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scoric</dc:creator>
  <cp:lastModifiedBy>Matija Vujević</cp:lastModifiedBy>
  <cp:revision>12</cp:revision>
  <cp:lastPrinted>2017-03-02T07:41:00Z</cp:lastPrinted>
  <dcterms:created xsi:type="dcterms:W3CDTF">2017-02-28T08:19:00Z</dcterms:created>
  <dcterms:modified xsi:type="dcterms:W3CDTF">2017-03-02T09:23:00Z</dcterms:modified>
</cp:coreProperties>
</file>