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6B" w:rsidRDefault="00FB306B" w:rsidP="00AD0BC9"/>
    <w:p w:rsidR="00FF2645" w:rsidRDefault="00FF2645" w:rsidP="00AD0BC9">
      <w:pPr>
        <w:keepNext/>
        <w:jc w:val="center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sz w:val="36"/>
          <w:szCs w:val="36"/>
        </w:rPr>
        <w:t>PRIJAVNICA</w:t>
      </w:r>
      <w:r w:rsidR="00AD0BC9">
        <w:rPr>
          <w:rFonts w:eastAsia="Times New Roman" w:cs="Arial"/>
          <w:b/>
          <w:sz w:val="36"/>
          <w:szCs w:val="36"/>
        </w:rPr>
        <w:t xml:space="preserve"> za predavanje</w:t>
      </w:r>
    </w:p>
    <w:p w:rsidR="008D6C0A" w:rsidRPr="008D6C0A" w:rsidRDefault="008D6C0A" w:rsidP="008D6C0A">
      <w:pPr>
        <w:jc w:val="center"/>
        <w:rPr>
          <w:sz w:val="24"/>
        </w:rPr>
      </w:pPr>
      <w:r w:rsidRPr="008D6C0A">
        <w:rPr>
          <w:b/>
          <w:sz w:val="24"/>
        </w:rPr>
        <w:t>Anton Ko</w:t>
      </w:r>
      <w:bookmarkStart w:id="0" w:name="_GoBack"/>
      <w:bookmarkEnd w:id="0"/>
      <w:r w:rsidRPr="008D6C0A">
        <w:rPr>
          <w:b/>
          <w:sz w:val="24"/>
        </w:rPr>
        <w:t>vačev</w:t>
      </w:r>
      <w:r w:rsidRPr="008D6C0A">
        <w:rPr>
          <w:sz w:val="24"/>
        </w:rPr>
        <w:t>, voditelj ureda EIB u Zagrebu</w:t>
      </w:r>
    </w:p>
    <w:p w:rsidR="0009150C" w:rsidRPr="0009150C" w:rsidRDefault="0009150C" w:rsidP="0009150C">
      <w:pPr>
        <w:shd w:val="clear" w:color="auto" w:fill="D9D9D9" w:themeFill="background1" w:themeFillShade="D9"/>
        <w:jc w:val="center"/>
        <w:rPr>
          <w:b/>
          <w:sz w:val="28"/>
        </w:rPr>
      </w:pPr>
      <w:r w:rsidRPr="0009150C">
        <w:rPr>
          <w:b/>
          <w:sz w:val="28"/>
        </w:rPr>
        <w:t>Uloga Europske investicijske banke</w:t>
      </w:r>
    </w:p>
    <w:p w:rsidR="00AD0BC9" w:rsidRDefault="0009150C" w:rsidP="0009150C">
      <w:pPr>
        <w:shd w:val="clear" w:color="auto" w:fill="D9D9D9" w:themeFill="background1" w:themeFillShade="D9"/>
        <w:jc w:val="center"/>
      </w:pPr>
      <w:r w:rsidRPr="0009150C">
        <w:rPr>
          <w:b/>
          <w:sz w:val="28"/>
        </w:rPr>
        <w:t>i Europski fond za strateška ulaganja (EFSI)</w:t>
      </w:r>
    </w:p>
    <w:p w:rsidR="00FF2645" w:rsidRPr="00AD0BC9" w:rsidRDefault="008D6C0A" w:rsidP="00FF2645">
      <w:pPr>
        <w:keepNext/>
        <w:jc w:val="center"/>
        <w:rPr>
          <w:sz w:val="24"/>
        </w:rPr>
      </w:pPr>
      <w:r w:rsidRPr="008D6C0A">
        <w:rPr>
          <w:b/>
          <w:sz w:val="24"/>
        </w:rPr>
        <w:t>20</w:t>
      </w:r>
      <w:r w:rsidR="00AD0BC9" w:rsidRPr="008D6C0A">
        <w:rPr>
          <w:b/>
          <w:sz w:val="24"/>
        </w:rPr>
        <w:t>.</w:t>
      </w:r>
      <w:r w:rsidRPr="008D6C0A">
        <w:rPr>
          <w:b/>
          <w:sz w:val="24"/>
        </w:rPr>
        <w:t>03</w:t>
      </w:r>
      <w:r w:rsidR="00AD0BC9" w:rsidRPr="008D6C0A">
        <w:rPr>
          <w:b/>
          <w:sz w:val="24"/>
        </w:rPr>
        <w:t>.</w:t>
      </w:r>
      <w:r w:rsidRPr="008D6C0A">
        <w:rPr>
          <w:b/>
          <w:sz w:val="24"/>
        </w:rPr>
        <w:t>2017</w:t>
      </w:r>
      <w:r w:rsidR="00FF2645" w:rsidRPr="00AD0BC9">
        <w:rPr>
          <w:sz w:val="24"/>
        </w:rPr>
        <w:t>.</w:t>
      </w:r>
      <w:r w:rsidR="00AD0BC9" w:rsidRPr="00AD0BC9">
        <w:rPr>
          <w:sz w:val="24"/>
        </w:rPr>
        <w:t xml:space="preserve"> (</w:t>
      </w:r>
      <w:r>
        <w:rPr>
          <w:sz w:val="24"/>
        </w:rPr>
        <w:t>ponedjeljak</w:t>
      </w:r>
      <w:r w:rsidR="00AD0BC9" w:rsidRPr="00AD0BC9">
        <w:rPr>
          <w:sz w:val="24"/>
        </w:rPr>
        <w:t>)</w:t>
      </w:r>
    </w:p>
    <w:p w:rsidR="00FF2645" w:rsidRPr="00AD0BC9" w:rsidRDefault="00FF2645" w:rsidP="00FF2645">
      <w:pPr>
        <w:jc w:val="center"/>
        <w:rPr>
          <w:rFonts w:cs="Arial"/>
          <w:color w:val="000000"/>
        </w:rPr>
      </w:pPr>
      <w:r w:rsidRPr="00AD0BC9">
        <w:rPr>
          <w:rFonts w:cs="Arial"/>
          <w:color w:val="000000"/>
          <w:lang w:val="pl-PL"/>
        </w:rPr>
        <w:t xml:space="preserve">HGK - </w:t>
      </w:r>
      <w:r w:rsidRPr="00AD0BC9">
        <w:rPr>
          <w:rFonts w:cs="Arial"/>
          <w:color w:val="000000"/>
        </w:rPr>
        <w:t xml:space="preserve">ŽK </w:t>
      </w:r>
      <w:r w:rsidRPr="00AD0BC9">
        <w:rPr>
          <w:rFonts w:cs="Arial"/>
          <w:color w:val="000000"/>
          <w:lang w:val="pl-PL"/>
        </w:rPr>
        <w:t>Rijeka</w:t>
      </w:r>
      <w:r w:rsidRPr="00AD0BC9">
        <w:rPr>
          <w:rFonts w:cs="Arial"/>
          <w:color w:val="000000"/>
        </w:rPr>
        <w:t>, Bulevar oslobođenja 23</w:t>
      </w:r>
    </w:p>
    <w:p w:rsidR="00AD0BC9" w:rsidRPr="00AD0BC9" w:rsidRDefault="00AD0BC9" w:rsidP="00FF2645">
      <w:pPr>
        <w:spacing w:after="240"/>
        <w:jc w:val="center"/>
        <w:rPr>
          <w:rFonts w:cs="Arial"/>
          <w:color w:val="000000"/>
          <w:lang w:val="pl-PL"/>
        </w:rPr>
      </w:pPr>
      <w:r w:rsidRPr="00AD0BC9">
        <w:rPr>
          <w:rFonts w:cs="Arial"/>
          <w:color w:val="000000"/>
          <w:lang w:val="pl-PL"/>
        </w:rPr>
        <w:t xml:space="preserve">Registracija sudionika: </w:t>
      </w:r>
      <w:r w:rsidR="008D6C0A" w:rsidRPr="0009150C">
        <w:rPr>
          <w:rFonts w:cs="Arial"/>
          <w:b/>
          <w:color w:val="000000"/>
          <w:lang w:val="pl-PL"/>
        </w:rPr>
        <w:t>11</w:t>
      </w:r>
      <w:r w:rsidRPr="0009150C">
        <w:rPr>
          <w:rFonts w:cs="Arial"/>
          <w:b/>
          <w:color w:val="000000"/>
          <w:lang w:val="pl-PL"/>
        </w:rPr>
        <w:t>:</w:t>
      </w:r>
      <w:r w:rsidR="008D6C0A" w:rsidRPr="0009150C">
        <w:rPr>
          <w:rFonts w:cs="Arial"/>
          <w:b/>
          <w:color w:val="000000"/>
          <w:lang w:val="pl-PL"/>
        </w:rPr>
        <w:t>00 – 11:3</w:t>
      </w:r>
      <w:r w:rsidRPr="0009150C">
        <w:rPr>
          <w:rFonts w:cs="Arial"/>
          <w:b/>
          <w:color w:val="000000"/>
          <w:lang w:val="pl-PL"/>
        </w:rPr>
        <w:t>0</w:t>
      </w:r>
    </w:p>
    <w:p w:rsidR="00FF2645" w:rsidRPr="00AD0BC9" w:rsidRDefault="00AD0BC9" w:rsidP="00FF2645">
      <w:pPr>
        <w:spacing w:after="240"/>
        <w:jc w:val="center"/>
        <w:rPr>
          <w:rFonts w:cs="Arial"/>
          <w:color w:val="000000"/>
          <w:lang w:val="pl-PL"/>
        </w:rPr>
      </w:pPr>
      <w:r w:rsidRPr="00AD0BC9">
        <w:rPr>
          <w:rFonts w:cs="Arial"/>
          <w:color w:val="000000"/>
          <w:lang w:val="pl-PL"/>
        </w:rPr>
        <w:t xml:space="preserve">Predavanje: </w:t>
      </w:r>
      <w:r w:rsidRPr="0009150C">
        <w:rPr>
          <w:rFonts w:cs="Arial"/>
          <w:b/>
          <w:color w:val="000000"/>
          <w:lang w:val="pl-PL"/>
        </w:rPr>
        <w:t>11</w:t>
      </w:r>
      <w:r w:rsidR="008D6C0A" w:rsidRPr="0009150C">
        <w:rPr>
          <w:rFonts w:cs="Arial"/>
          <w:b/>
          <w:color w:val="000000"/>
          <w:lang w:val="pl-PL"/>
        </w:rPr>
        <w:t>:3</w:t>
      </w:r>
      <w:r w:rsidR="00FF2645" w:rsidRPr="0009150C">
        <w:rPr>
          <w:rFonts w:cs="Arial"/>
          <w:b/>
          <w:color w:val="000000"/>
          <w:lang w:val="pl-PL"/>
        </w:rPr>
        <w:t xml:space="preserve">0 </w:t>
      </w:r>
      <w:r w:rsidRPr="0009150C">
        <w:rPr>
          <w:rFonts w:cs="Arial"/>
          <w:b/>
          <w:color w:val="000000"/>
          <w:lang w:val="pl-PL"/>
        </w:rPr>
        <w:t>– 13:00</w:t>
      </w:r>
    </w:p>
    <w:p w:rsidR="007D250A" w:rsidRDefault="007D250A" w:rsidP="00FF2645">
      <w:pPr>
        <w:rPr>
          <w:lang w:val="pl-P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66"/>
        <w:gridCol w:w="6574"/>
      </w:tblGrid>
      <w:tr w:rsidR="00FF2645" w:rsidTr="007D250A"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645" w:rsidRDefault="00FF2645" w:rsidP="007D250A">
            <w:pPr>
              <w:snapToGrid w:val="0"/>
              <w:rPr>
                <w:rFonts w:eastAsia="Times New Roman"/>
                <w:b/>
                <w:sz w:val="32"/>
                <w:szCs w:val="32"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 xml:space="preserve">OPĆI PODACI </w:t>
            </w:r>
            <w:r w:rsidR="00AD0BC9">
              <w:rPr>
                <w:rFonts w:eastAsia="Times New Roman"/>
                <w:b/>
                <w:sz w:val="28"/>
                <w:szCs w:val="32"/>
              </w:rPr>
              <w:t xml:space="preserve">O TVRTKI </w:t>
            </w:r>
            <w:r w:rsidRPr="001209CE">
              <w:rPr>
                <w:rFonts w:eastAsia="Times New Roman"/>
                <w:b/>
                <w:sz w:val="28"/>
                <w:szCs w:val="32"/>
              </w:rPr>
              <w:t>PRIJAVITELJA</w:t>
            </w:r>
          </w:p>
        </w:tc>
      </w:tr>
      <w:tr w:rsidR="00FF2645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8D6C0A" w:rsidP="00FF2645">
            <w:r>
              <w:t>Naziv pravne osobe/JLU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Djelatnost (NKD 2007, opis)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FF2645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242675">
            <w:r>
              <w:t>OIB: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Poštanski broj mjesto: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Ulica: i broj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Telefon: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Telefax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E-mail tvrtke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</w:tbl>
    <w:p w:rsidR="00AD0BC9" w:rsidRDefault="00AD0BC9" w:rsidP="00FF2645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520"/>
      </w:tblGrid>
      <w:tr w:rsidR="00AD0BC9" w:rsidTr="00AD0BC9">
        <w:trPr>
          <w:trHeight w:val="284"/>
        </w:trPr>
        <w:tc>
          <w:tcPr>
            <w:tcW w:w="9668" w:type="dxa"/>
            <w:gridSpan w:val="2"/>
            <w:shd w:val="clear" w:color="auto" w:fill="D9D9D9" w:themeFill="background1" w:themeFillShade="D9"/>
            <w:vAlign w:val="center"/>
          </w:tcPr>
          <w:p w:rsidR="00AD0BC9" w:rsidRPr="008819C3" w:rsidRDefault="00AD0BC9" w:rsidP="00AD0BC9">
            <w:pPr>
              <w:snapToGrid w:val="0"/>
              <w:rPr>
                <w:rFonts w:eastAsia="Times New Roman"/>
                <w:b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>OPĆI PODACI PRIJAVITELJA</w:t>
            </w: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819C3" w:rsidRDefault="00AD0BC9" w:rsidP="00AD0BC9">
            <w:pPr>
              <w:rPr>
                <w:rFonts w:eastAsia="Times New Roman"/>
                <w:b/>
              </w:rPr>
            </w:pPr>
            <w:r w:rsidRPr="008819C3">
              <w:rPr>
                <w:rFonts w:eastAsia="Times New Roman"/>
                <w:b/>
              </w:rPr>
              <w:t>Ime i prezime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 w:rsidRPr="008819C3">
              <w:rPr>
                <w:rFonts w:eastAsia="Times New Roman"/>
                <w:b/>
              </w:rPr>
              <w:t>Funkcija</w:t>
            </w:r>
            <w:r>
              <w:rPr>
                <w:rFonts w:eastAsia="Times New Roman"/>
                <w:b/>
              </w:rPr>
              <w:t xml:space="preserve"> osobe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>
              <w:rPr>
                <w:b/>
              </w:rPr>
              <w:t>Telefon/mobitel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>
              <w:rPr>
                <w:b/>
              </w:rPr>
              <w:t>E-mail adresa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</w:tbl>
    <w:p w:rsidR="009E47A1" w:rsidRDefault="009E47A1"/>
    <w:p w:rsidR="00FF2645" w:rsidRPr="009E47A1" w:rsidRDefault="009E47A1">
      <w:pPr>
        <w:rPr>
          <w:b/>
          <w:sz w:val="28"/>
        </w:rPr>
      </w:pPr>
      <w:r w:rsidRPr="009E47A1">
        <w:rPr>
          <w:b/>
          <w:sz w:val="28"/>
        </w:rPr>
        <w:t>Prijava sudjelovanja</w:t>
      </w:r>
    </w:p>
    <w:p w:rsidR="00AD0BC9" w:rsidRDefault="00AD0BC9" w:rsidP="009E47A1"/>
    <w:p w:rsidR="009E47A1" w:rsidRDefault="009E47A1" w:rsidP="009E47A1">
      <w:r>
        <w:t xml:space="preserve">Popunjenu </w:t>
      </w:r>
      <w:r w:rsidRPr="003913E1">
        <w:rPr>
          <w:b/>
        </w:rPr>
        <w:t>prijavnicu</w:t>
      </w:r>
      <w:r>
        <w:t xml:space="preserve"> molimo dostaviti </w:t>
      </w:r>
    </w:p>
    <w:p w:rsidR="009E47A1" w:rsidRDefault="009E47A1" w:rsidP="00217020">
      <w:pPr>
        <w:pStyle w:val="ListParagraph"/>
        <w:numPr>
          <w:ilvl w:val="0"/>
          <w:numId w:val="3"/>
        </w:numPr>
      </w:pPr>
      <w:r>
        <w:t xml:space="preserve">putem e-maila na </w:t>
      </w:r>
      <w:r w:rsidR="00217020">
        <w:t xml:space="preserve"> </w:t>
      </w:r>
      <w:hyperlink r:id="rId7" w:history="1">
        <w:r w:rsidR="00AD0BC9" w:rsidRPr="008D6C0A">
          <w:rPr>
            <w:rStyle w:val="Hyperlink"/>
            <w:b/>
            <w:sz w:val="28"/>
          </w:rPr>
          <w:t>nmusulin@hgk.hr</w:t>
        </w:r>
      </w:hyperlink>
      <w:r w:rsidR="00217020">
        <w:t xml:space="preserve"> (</w:t>
      </w:r>
      <w:r w:rsidR="00AD0BC9">
        <w:t>Nikola Musulin</w:t>
      </w:r>
      <w:r w:rsidR="00217020">
        <w:t>)</w:t>
      </w:r>
      <w:r>
        <w:t xml:space="preserve"> </w:t>
      </w:r>
    </w:p>
    <w:p w:rsidR="00217020" w:rsidRDefault="009E47A1" w:rsidP="00217020">
      <w:pPr>
        <w:pStyle w:val="ListParagraph"/>
        <w:numPr>
          <w:ilvl w:val="0"/>
          <w:numId w:val="3"/>
        </w:numPr>
      </w:pPr>
      <w:r>
        <w:t xml:space="preserve">ili faxom na </w:t>
      </w:r>
      <w:r w:rsidR="00217020" w:rsidRPr="008D6C0A">
        <w:rPr>
          <w:b/>
          <w:sz w:val="24"/>
        </w:rPr>
        <w:t>051/</w:t>
      </w:r>
      <w:r w:rsidRPr="008D6C0A">
        <w:rPr>
          <w:b/>
          <w:sz w:val="24"/>
        </w:rPr>
        <w:t>216-033</w:t>
      </w:r>
      <w:r>
        <w:t xml:space="preserve">, najkasnije do </w:t>
      </w:r>
      <w:r w:rsidR="008D6C0A">
        <w:t>17</w:t>
      </w:r>
      <w:r>
        <w:t>.</w:t>
      </w:r>
      <w:r w:rsidR="008D6C0A">
        <w:t>03</w:t>
      </w:r>
      <w:r>
        <w:t>.201</w:t>
      </w:r>
      <w:r w:rsidR="00AD0BC9">
        <w:t>7</w:t>
      </w:r>
      <w:r w:rsidR="00217020">
        <w:t>. godine</w:t>
      </w:r>
      <w:r w:rsidR="00AD0BC9">
        <w:t xml:space="preserve"> do </w:t>
      </w:r>
      <w:r w:rsidR="008D6C0A">
        <w:t>15</w:t>
      </w:r>
      <w:r w:rsidR="00AD0BC9">
        <w:t>:00h</w:t>
      </w:r>
      <w:r w:rsidR="00217020">
        <w:t>.</w:t>
      </w:r>
    </w:p>
    <w:p w:rsidR="00AD0BC9" w:rsidRDefault="00AD0BC9" w:rsidP="00AD0BC9"/>
    <w:p w:rsidR="00AD0BC9" w:rsidRDefault="00AD0BC9" w:rsidP="00AD0BC9">
      <w:r>
        <w:t>Prijave za sudionike će se prihvaćati do popunjenja kapaciteta dvorane (55 mjesta) redoslijedom prijava.</w:t>
      </w:r>
    </w:p>
    <w:p w:rsidR="00217020" w:rsidRDefault="00217020"/>
    <w:p w:rsidR="003913E1" w:rsidRDefault="003913E1" w:rsidP="003913E1">
      <w:pPr>
        <w:ind w:left="4248"/>
      </w:pPr>
      <w:r>
        <w:t>HGK Županijska komora Rijeka</w:t>
      </w:r>
    </w:p>
    <w:p w:rsidR="003913E1" w:rsidRPr="003913E1" w:rsidRDefault="003913E1" w:rsidP="003913E1">
      <w:pPr>
        <w:ind w:left="4248"/>
        <w:rPr>
          <w:b/>
        </w:rPr>
      </w:pPr>
      <w:r w:rsidRPr="003913E1">
        <w:rPr>
          <w:b/>
        </w:rPr>
        <w:t>Odsjek za financijske institucije, poslovne informacije i gospodarske analize</w:t>
      </w:r>
    </w:p>
    <w:p w:rsidR="00217020" w:rsidRDefault="003913E1" w:rsidP="00AD0BC9">
      <w:pPr>
        <w:spacing w:before="240" w:after="0"/>
        <w:ind w:left="4247"/>
        <w:contextualSpacing w:val="0"/>
      </w:pPr>
      <w:r>
        <w:t>Nikola Musulin</w:t>
      </w:r>
    </w:p>
    <w:sectPr w:rsidR="00217020" w:rsidSect="00AD0BC9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21" w:rsidRDefault="004A4721" w:rsidP="00FF2645">
      <w:pPr>
        <w:spacing w:after="0"/>
      </w:pPr>
      <w:r>
        <w:separator/>
      </w:r>
    </w:p>
  </w:endnote>
  <w:endnote w:type="continuationSeparator" w:id="0">
    <w:p w:rsidR="004A4721" w:rsidRDefault="004A4721" w:rsidP="00FF2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21" w:rsidRDefault="004A4721" w:rsidP="00FF2645">
      <w:pPr>
        <w:spacing w:after="0"/>
      </w:pPr>
      <w:r>
        <w:separator/>
      </w:r>
    </w:p>
  </w:footnote>
  <w:footnote w:type="continuationSeparator" w:id="0">
    <w:p w:rsidR="004A4721" w:rsidRDefault="004A4721" w:rsidP="00FF2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C9" w:rsidRDefault="00AD0BC9" w:rsidP="00FF2645">
    <w:pPr>
      <w:pStyle w:val="Header"/>
      <w:ind w:left="1416"/>
    </w:pPr>
    <w:r>
      <w:rPr>
        <w:noProof/>
        <w:lang w:eastAsia="hr-HR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549275" cy="796925"/>
          <wp:effectExtent l="0" t="0" r="3175" b="3175"/>
          <wp:wrapTight wrapText="bothSides">
            <wp:wrapPolygon edited="0">
              <wp:start x="0" y="0"/>
              <wp:lineTo x="0" y="21170"/>
              <wp:lineTo x="20976" y="21170"/>
              <wp:lineTo x="209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645" w:rsidRDefault="00FF2645" w:rsidP="00FF2645">
    <w:pPr>
      <w:pStyle w:val="Header"/>
      <w:ind w:left="1416"/>
    </w:pPr>
    <w:r>
      <w:t>HRVATSKA GOSPODARSKA KOMORA</w:t>
    </w:r>
  </w:p>
  <w:p w:rsidR="00FF2645" w:rsidRDefault="00FF2645" w:rsidP="00FF2645">
    <w:pPr>
      <w:pStyle w:val="Header"/>
      <w:ind w:left="1416"/>
    </w:pPr>
    <w:r>
      <w:t>Županijska komora Rijeka</w:t>
    </w:r>
  </w:p>
  <w:p w:rsidR="00FF2645" w:rsidRDefault="00FF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6D5C57"/>
    <w:multiLevelType w:val="hybridMultilevel"/>
    <w:tmpl w:val="895E5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604C"/>
    <w:multiLevelType w:val="hybridMultilevel"/>
    <w:tmpl w:val="33243F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45"/>
    <w:rsid w:val="00066348"/>
    <w:rsid w:val="0009150C"/>
    <w:rsid w:val="000F49B2"/>
    <w:rsid w:val="001209CE"/>
    <w:rsid w:val="001D06B3"/>
    <w:rsid w:val="00217020"/>
    <w:rsid w:val="0033372F"/>
    <w:rsid w:val="003913E1"/>
    <w:rsid w:val="00432581"/>
    <w:rsid w:val="004A4721"/>
    <w:rsid w:val="006719C9"/>
    <w:rsid w:val="006E05F9"/>
    <w:rsid w:val="007D0B47"/>
    <w:rsid w:val="007D250A"/>
    <w:rsid w:val="008864CA"/>
    <w:rsid w:val="008D6C0A"/>
    <w:rsid w:val="009B3E3E"/>
    <w:rsid w:val="009E47A1"/>
    <w:rsid w:val="00A00739"/>
    <w:rsid w:val="00AC6035"/>
    <w:rsid w:val="00AD0BC9"/>
    <w:rsid w:val="00CA5481"/>
    <w:rsid w:val="00CA66C6"/>
    <w:rsid w:val="00D112E0"/>
    <w:rsid w:val="00DA326B"/>
    <w:rsid w:val="00DE49B7"/>
    <w:rsid w:val="00E21049"/>
    <w:rsid w:val="00E323A9"/>
    <w:rsid w:val="00E66F13"/>
    <w:rsid w:val="00E90127"/>
    <w:rsid w:val="00FB306B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74D21-A2B0-4DDE-A5C4-0794D62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45"/>
    <w:pPr>
      <w:suppressAutoHyphens/>
      <w:spacing w:after="120" w:line="240" w:lineRule="auto"/>
      <w:contextualSpacing/>
    </w:pPr>
    <w:rPr>
      <w:rFonts w:ascii="Arial" w:eastAsia="MS Mincho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2645"/>
    <w:rPr>
      <w:color w:val="000080"/>
      <w:u w:val="single"/>
    </w:rPr>
  </w:style>
  <w:style w:type="paragraph" w:styleId="Header">
    <w:name w:val="header"/>
    <w:basedOn w:val="Normal"/>
    <w:link w:val="HeaderChar"/>
    <w:unhideWhenUsed/>
    <w:rsid w:val="00FF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F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5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170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usulin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Miškulin</dc:creator>
  <cp:lastModifiedBy>Nikola Musulin</cp:lastModifiedBy>
  <cp:revision>2</cp:revision>
  <cp:lastPrinted>2017-03-14T08:58:00Z</cp:lastPrinted>
  <dcterms:created xsi:type="dcterms:W3CDTF">2017-03-14T09:04:00Z</dcterms:created>
  <dcterms:modified xsi:type="dcterms:W3CDTF">2017-03-14T09:04:00Z</dcterms:modified>
</cp:coreProperties>
</file>