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38" w:rsidRDefault="00512500" w:rsidP="00E02038">
      <w:pPr>
        <w:jc w:val="center"/>
        <w:rPr>
          <w:b/>
        </w:rPr>
      </w:pPr>
      <w:r w:rsidRPr="00FE753A">
        <w:rPr>
          <w:b/>
        </w:rPr>
        <w:t xml:space="preserve">Postupak prijave </w:t>
      </w:r>
      <w:r w:rsidR="00E02038">
        <w:rPr>
          <w:b/>
        </w:rPr>
        <w:t>nesukladnosti pri stavljanju na tržište dodataka prehrani</w:t>
      </w:r>
    </w:p>
    <w:p w:rsidR="008B3A49" w:rsidRPr="00FE753A" w:rsidRDefault="00E02038" w:rsidP="00E02038">
      <w:pPr>
        <w:jc w:val="center"/>
        <w:rPr>
          <w:b/>
        </w:rPr>
      </w:pPr>
      <w:r>
        <w:rPr>
          <w:b/>
        </w:rPr>
        <w:t>sa zakonskim propisima RH</w:t>
      </w:r>
    </w:p>
    <w:p w:rsidR="00512500" w:rsidRDefault="00512500"/>
    <w:p w:rsidR="00512500" w:rsidRPr="00FE753A" w:rsidRDefault="00E722A1" w:rsidP="005125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Svrha i p</w:t>
      </w:r>
      <w:r w:rsidR="00512500" w:rsidRPr="00FE753A">
        <w:rPr>
          <w:b/>
        </w:rPr>
        <w:t>odručje primjene</w:t>
      </w:r>
    </w:p>
    <w:p w:rsidR="00512500" w:rsidRDefault="002805CC" w:rsidP="00AB27BD">
      <w:pPr>
        <w:jc w:val="both"/>
      </w:pPr>
      <w:r>
        <w:t>Opisani postupak</w:t>
      </w:r>
      <w:r w:rsidR="00AB27BD">
        <w:t xml:space="preserve"> se primjenjuje na dodatke prehrani s</w:t>
      </w:r>
      <w:r w:rsidR="00512500">
        <w:t>tavlj</w:t>
      </w:r>
      <w:r w:rsidR="00AB27BD">
        <w:t>ene</w:t>
      </w:r>
      <w:r w:rsidR="00512500">
        <w:t xml:space="preserve"> na tržište </w:t>
      </w:r>
      <w:r w:rsidR="00AB27BD">
        <w:t xml:space="preserve">Republike Hrvatske </w:t>
      </w:r>
      <w:r w:rsidR="00512500">
        <w:t>(distribucija, prodaja, direktna prodaja putem Interneta, TV i pošte i sl.)</w:t>
      </w:r>
      <w:r w:rsidR="00CE6C82">
        <w:t xml:space="preserve">, u slučaju </w:t>
      </w:r>
      <w:r w:rsidR="006B2615">
        <w:t>stavljanja na tržište</w:t>
      </w:r>
      <w:r w:rsidR="00CE6C82">
        <w:t xml:space="preserve"> dodatka prehrani </w:t>
      </w:r>
      <w:r w:rsidR="00CE6C82" w:rsidRPr="00E722A1">
        <w:t>za koj</w:t>
      </w:r>
      <w:r w:rsidR="00CE6C82">
        <w:t>eg</w:t>
      </w:r>
      <w:r w:rsidR="00CE6C82" w:rsidRPr="00E722A1">
        <w:t xml:space="preserve"> se sumnja da ne ispunjava uvjete </w:t>
      </w:r>
      <w:r w:rsidR="00CE6C82">
        <w:t xml:space="preserve">zakona </w:t>
      </w:r>
      <w:r w:rsidR="00CE6C82" w:rsidRPr="00E722A1">
        <w:t xml:space="preserve">i provedbenih propisa </w:t>
      </w:r>
      <w:r w:rsidR="00CE6C82">
        <w:t>navedenih u točki 2. ove procedure</w:t>
      </w:r>
      <w:r w:rsidR="00512500">
        <w:t>.</w:t>
      </w:r>
    </w:p>
    <w:p w:rsidR="00760ACB" w:rsidRPr="00760ACB" w:rsidRDefault="00760ACB" w:rsidP="00760ACB">
      <w:pPr>
        <w:pStyle w:val="ListParagraph"/>
        <w:numPr>
          <w:ilvl w:val="0"/>
          <w:numId w:val="1"/>
        </w:numPr>
        <w:rPr>
          <w:b/>
        </w:rPr>
      </w:pPr>
      <w:r w:rsidRPr="00760ACB">
        <w:rPr>
          <w:b/>
        </w:rPr>
        <w:t>Zakonski okvir, dokumenti i reference</w:t>
      </w:r>
    </w:p>
    <w:p w:rsidR="00760ACB" w:rsidRDefault="00760ACB" w:rsidP="00760ACB">
      <w:r w:rsidRPr="00512500">
        <w:t>Sastav, označavanje i stavljanje na tržište dodataka prehrani u Republici Hrvatskoj regulirano je</w:t>
      </w:r>
    </w:p>
    <w:p w:rsidR="00760ACB" w:rsidRDefault="00760ACB" w:rsidP="00760ACB">
      <w:pPr>
        <w:pStyle w:val="ListParagraph"/>
        <w:numPr>
          <w:ilvl w:val="0"/>
          <w:numId w:val="3"/>
        </w:numPr>
      </w:pPr>
      <w:r w:rsidRPr="00512500">
        <w:t xml:space="preserve">Zakonom o prehrambenim i zdravstvenim tvrdnjama te hrani obogaćenoj </w:t>
      </w:r>
      <w:proofErr w:type="spellStart"/>
      <w:r w:rsidRPr="00512500">
        <w:t>nutrijentima</w:t>
      </w:r>
      <w:proofErr w:type="spellEnd"/>
      <w:r w:rsidRPr="00512500">
        <w:t xml:space="preserve"> (</w:t>
      </w:r>
      <w:hyperlink r:id="rId8" w:tgtFrame="_self" w:history="1">
        <w:r w:rsidRPr="00512500">
          <w:rPr>
            <w:rStyle w:val="Hyperlink"/>
          </w:rPr>
          <w:t>Narodne novine br. 39/13</w:t>
        </w:r>
      </w:hyperlink>
      <w:r w:rsidRPr="00512500">
        <w:t xml:space="preserve"> ), </w:t>
      </w:r>
    </w:p>
    <w:p w:rsidR="00760ACB" w:rsidRDefault="00760ACB" w:rsidP="00760ACB">
      <w:pPr>
        <w:pStyle w:val="ListParagraph"/>
        <w:numPr>
          <w:ilvl w:val="0"/>
          <w:numId w:val="3"/>
        </w:numPr>
      </w:pPr>
      <w:r w:rsidRPr="00512500">
        <w:t>Pravilnikom o dodacima prehrani (</w:t>
      </w:r>
      <w:hyperlink r:id="rId9" w:tgtFrame="_self" w:history="1">
        <w:r w:rsidRPr="00512500">
          <w:rPr>
            <w:rStyle w:val="Hyperlink"/>
          </w:rPr>
          <w:t>Narodne novine br. 126/13</w:t>
        </w:r>
      </w:hyperlink>
      <w:r w:rsidRPr="00512500">
        <w:t xml:space="preserve"> ), </w:t>
      </w:r>
    </w:p>
    <w:p w:rsidR="00760ACB" w:rsidRDefault="00760ACB" w:rsidP="00760ACB">
      <w:pPr>
        <w:pStyle w:val="ListParagraph"/>
        <w:numPr>
          <w:ilvl w:val="0"/>
          <w:numId w:val="3"/>
        </w:numPr>
      </w:pPr>
      <w:r w:rsidRPr="00512500">
        <w:t>Pravilnikom o uvjetima za uvrštavanje u program monitoringa i provođenje programa monitoringa dodataka prehrani, hrane kojoj su dodani vitamini, minerali i druge tvari i hrane s prehrambenim i zdravstvenim tvrdnjama (</w:t>
      </w:r>
      <w:hyperlink r:id="rId10" w:tgtFrame="_self" w:history="1">
        <w:r w:rsidRPr="00512500">
          <w:rPr>
            <w:rStyle w:val="Hyperlink"/>
          </w:rPr>
          <w:t>Narodne novine br. 83/13</w:t>
        </w:r>
      </w:hyperlink>
      <w:r w:rsidRPr="00512500">
        <w:t xml:space="preserve">) i </w:t>
      </w:r>
    </w:p>
    <w:p w:rsidR="00760ACB" w:rsidRPr="00512500" w:rsidRDefault="00760ACB" w:rsidP="00760ACB">
      <w:pPr>
        <w:pStyle w:val="ListParagraph"/>
        <w:numPr>
          <w:ilvl w:val="0"/>
          <w:numId w:val="3"/>
        </w:numPr>
      </w:pPr>
      <w:r w:rsidRPr="00512500">
        <w:t>Pravilnikom o tvarima koje se mogu dodavati hrani i koristiti u proizvodnji hrane te tvarima čije je korištenje u hrani zabranjeno ili ograničeno (</w:t>
      </w:r>
      <w:hyperlink r:id="rId11" w:tgtFrame="_self" w:history="1">
        <w:r w:rsidRPr="00512500">
          <w:rPr>
            <w:rStyle w:val="Hyperlink"/>
          </w:rPr>
          <w:t>Narodne novine br.160/13</w:t>
        </w:r>
      </w:hyperlink>
      <w:r w:rsidRPr="00512500">
        <w:t>)</w:t>
      </w:r>
      <w:r>
        <w:t>.</w:t>
      </w:r>
    </w:p>
    <w:p w:rsidR="008D7209" w:rsidRDefault="008D7209" w:rsidP="00021CDF">
      <w:pPr>
        <w:pStyle w:val="ListParagraph"/>
        <w:spacing w:after="0" w:line="240" w:lineRule="auto"/>
        <w:ind w:left="1077"/>
      </w:pPr>
    </w:p>
    <w:p w:rsidR="00760ACB" w:rsidRPr="00512500" w:rsidRDefault="00760ACB" w:rsidP="00F67AC9">
      <w:r w:rsidRPr="00512500">
        <w:t>Pravilnikom o dodacima prehrani preuzete su odredbe Direktive 2002/46/EZ Europskog parlamenta i Vijeća od 10. lipnja 2002. o usklađivanju zakona država članica u odnosu na dodatke prehrani.</w:t>
      </w:r>
    </w:p>
    <w:p w:rsidR="00760ACB" w:rsidRDefault="000533F2" w:rsidP="00512500">
      <w:r w:rsidRPr="000533F2">
        <w:t>Prilo</w:t>
      </w:r>
      <w:r w:rsidR="003F42DF">
        <w:t>zi</w:t>
      </w:r>
      <w:r w:rsidRPr="000533F2">
        <w:t xml:space="preserve"> ovoj radnoj uputi </w:t>
      </w:r>
      <w:r w:rsidR="003F42DF">
        <w:t>su</w:t>
      </w:r>
      <w:r w:rsidRPr="000533F2">
        <w:t xml:space="preserve"> </w:t>
      </w:r>
      <w:r w:rsidRPr="00016E84">
        <w:rPr>
          <w:i/>
        </w:rPr>
        <w:t>Obrazac za prijavu nesukladnosti</w:t>
      </w:r>
      <w:r w:rsidR="003F42DF">
        <w:rPr>
          <w:i/>
        </w:rPr>
        <w:t xml:space="preserve"> </w:t>
      </w:r>
      <w:r w:rsidR="003F42DF" w:rsidRPr="003F42DF">
        <w:t>i</w:t>
      </w:r>
      <w:r w:rsidR="003F42DF">
        <w:rPr>
          <w:i/>
        </w:rPr>
        <w:t xml:space="preserve"> I</w:t>
      </w:r>
      <w:r w:rsidR="003F42DF" w:rsidRPr="003F42DF">
        <w:rPr>
          <w:i/>
        </w:rPr>
        <w:t>zjav</w:t>
      </w:r>
      <w:r w:rsidR="003F42DF">
        <w:rPr>
          <w:i/>
        </w:rPr>
        <w:t>a</w:t>
      </w:r>
      <w:r w:rsidR="003F42DF" w:rsidRPr="003F42DF">
        <w:rPr>
          <w:i/>
        </w:rPr>
        <w:t xml:space="preserve"> o čuvanju tajnosti podataka</w:t>
      </w:r>
      <w:r w:rsidR="00AB27BD">
        <w:t>.</w:t>
      </w:r>
    </w:p>
    <w:p w:rsidR="00512500" w:rsidRPr="00FE753A" w:rsidRDefault="00512500" w:rsidP="00512500">
      <w:pPr>
        <w:pStyle w:val="ListParagraph"/>
        <w:numPr>
          <w:ilvl w:val="0"/>
          <w:numId w:val="1"/>
        </w:numPr>
        <w:rPr>
          <w:b/>
        </w:rPr>
      </w:pPr>
      <w:r w:rsidRPr="00FE753A">
        <w:rPr>
          <w:b/>
        </w:rPr>
        <w:t>Uputa – hodogram aktivnosti</w:t>
      </w:r>
    </w:p>
    <w:p w:rsidR="00B32D17" w:rsidRDefault="00B32D17" w:rsidP="00B32D17">
      <w:pPr>
        <w:pStyle w:val="ListParagraph"/>
      </w:pPr>
    </w:p>
    <w:p w:rsidR="00B32D17" w:rsidRDefault="00B32D17" w:rsidP="00B32D17">
      <w:pPr>
        <w:pStyle w:val="ListParagraph"/>
        <w:numPr>
          <w:ilvl w:val="1"/>
          <w:numId w:val="1"/>
        </w:numPr>
        <w:jc w:val="both"/>
      </w:pPr>
      <w:r>
        <w:t>Prijavu može podnijeti svaka registrirana članica Zajednice proizvođača i veletrgovaca dodacima prehrani</w:t>
      </w:r>
      <w:r w:rsidR="00235C15">
        <w:t xml:space="preserve"> pri HGK</w:t>
      </w:r>
      <w:r>
        <w:t xml:space="preserve">. </w:t>
      </w:r>
    </w:p>
    <w:p w:rsidR="00B32D17" w:rsidRDefault="00B32D17" w:rsidP="00B32D17">
      <w:pPr>
        <w:pStyle w:val="ListParagraph"/>
        <w:jc w:val="both"/>
      </w:pPr>
    </w:p>
    <w:p w:rsidR="00B32D17" w:rsidRDefault="00B32D17" w:rsidP="005D2994">
      <w:pPr>
        <w:pStyle w:val="ListParagraph"/>
        <w:numPr>
          <w:ilvl w:val="1"/>
          <w:numId w:val="1"/>
        </w:numPr>
        <w:jc w:val="both"/>
      </w:pPr>
      <w:r>
        <w:t>Prijava mora sadržavati:</w:t>
      </w:r>
    </w:p>
    <w:p w:rsidR="00B32D17" w:rsidRDefault="00B32D17" w:rsidP="005D2994">
      <w:pPr>
        <w:pStyle w:val="ListParagraph"/>
        <w:numPr>
          <w:ilvl w:val="0"/>
          <w:numId w:val="2"/>
        </w:numPr>
        <w:jc w:val="both"/>
      </w:pPr>
      <w:r>
        <w:t>Podatke o podnositelju prijave (</w:t>
      </w:r>
      <w:r w:rsidR="005D2994" w:rsidRPr="005D2994">
        <w:t>unijeti podatke o osobi koja je ispunjavala obrazac</w:t>
      </w:r>
      <w:r w:rsidR="005D2994">
        <w:t xml:space="preserve">: </w:t>
      </w:r>
      <w:r>
        <w:t>tvrtka, kontakt osoba, e-mail, telefon)</w:t>
      </w:r>
    </w:p>
    <w:p w:rsidR="00B32D17" w:rsidRDefault="00B32D17" w:rsidP="00B32D17">
      <w:pPr>
        <w:pStyle w:val="ListParagraph"/>
        <w:numPr>
          <w:ilvl w:val="0"/>
          <w:numId w:val="2"/>
        </w:numPr>
        <w:jc w:val="both"/>
      </w:pPr>
      <w:r>
        <w:t>Podatke o uočenoj nesukladnosti:</w:t>
      </w:r>
    </w:p>
    <w:p w:rsidR="00B32D17" w:rsidRDefault="00B32D17" w:rsidP="00B32D17">
      <w:pPr>
        <w:pStyle w:val="ListParagraph"/>
        <w:numPr>
          <w:ilvl w:val="1"/>
          <w:numId w:val="2"/>
        </w:numPr>
        <w:jc w:val="both"/>
      </w:pPr>
      <w:r>
        <w:t>Podatke o odgovornom subjektu</w:t>
      </w:r>
    </w:p>
    <w:p w:rsidR="00235C15" w:rsidRDefault="00235C15" w:rsidP="00B32D17">
      <w:pPr>
        <w:pStyle w:val="ListParagraph"/>
        <w:numPr>
          <w:ilvl w:val="1"/>
          <w:numId w:val="2"/>
        </w:numPr>
        <w:jc w:val="both"/>
      </w:pPr>
      <w:r>
        <w:t xml:space="preserve">Podatke o proizvodu koji se prijavljuje (naziv proizvoda, oblik dodatka prehrani, </w:t>
      </w:r>
      <w:r w:rsidR="00916D05">
        <w:t xml:space="preserve">neto količina, </w:t>
      </w:r>
      <w:r>
        <w:t>ostali dostupni podaci)</w:t>
      </w:r>
    </w:p>
    <w:p w:rsidR="00B32D17" w:rsidRDefault="00B32D17" w:rsidP="00B32D17">
      <w:pPr>
        <w:pStyle w:val="ListParagraph"/>
        <w:numPr>
          <w:ilvl w:val="1"/>
          <w:numId w:val="2"/>
        </w:numPr>
        <w:jc w:val="both"/>
      </w:pPr>
      <w:r>
        <w:t xml:space="preserve">Mjesto i vrijeme uočene nesukladnosti </w:t>
      </w:r>
      <w:r w:rsidR="00E87A14">
        <w:t>(u slučaju prodaje/oglašavanja putem Interneta navodi se poveznica na Internet stranicu)</w:t>
      </w:r>
    </w:p>
    <w:p w:rsidR="00B32D17" w:rsidRDefault="00E87A14" w:rsidP="00235C15">
      <w:pPr>
        <w:pStyle w:val="ListParagraph"/>
        <w:numPr>
          <w:ilvl w:val="1"/>
          <w:numId w:val="2"/>
        </w:numPr>
        <w:jc w:val="both"/>
      </w:pPr>
      <w:r>
        <w:t>Kada je moguće, fotografiju/snimku zaslona (</w:t>
      </w:r>
      <w:proofErr w:type="spellStart"/>
      <w:r>
        <w:t>screenshot</w:t>
      </w:r>
      <w:proofErr w:type="spellEnd"/>
      <w:r>
        <w:t>) uočene nesukladnosti</w:t>
      </w:r>
      <w:r w:rsidR="00235C15">
        <w:t xml:space="preserve">, </w:t>
      </w:r>
      <w:r w:rsidR="00235C15" w:rsidRPr="00235C15">
        <w:t xml:space="preserve">izrezak ili </w:t>
      </w:r>
      <w:proofErr w:type="spellStart"/>
      <w:r w:rsidR="00235C15" w:rsidRPr="00235C15">
        <w:t>s</w:t>
      </w:r>
      <w:r w:rsidR="00235C15">
        <w:t>ca</w:t>
      </w:r>
      <w:r w:rsidR="00235C15" w:rsidRPr="00235C15">
        <w:t>n</w:t>
      </w:r>
      <w:proofErr w:type="spellEnd"/>
      <w:r w:rsidR="00235C15" w:rsidRPr="00235C15">
        <w:t xml:space="preserve"> članka/oglasa</w:t>
      </w:r>
    </w:p>
    <w:p w:rsidR="00E87A14" w:rsidRDefault="00E87A14" w:rsidP="00E87A14">
      <w:pPr>
        <w:pStyle w:val="ListParagraph"/>
        <w:numPr>
          <w:ilvl w:val="1"/>
          <w:numId w:val="2"/>
        </w:numPr>
        <w:jc w:val="both"/>
      </w:pPr>
      <w:r>
        <w:t>O</w:t>
      </w:r>
      <w:r w:rsidR="005D2994">
        <w:t>brazloženje</w:t>
      </w:r>
      <w:r>
        <w:t xml:space="preserve"> nesukladnosti, s obaveznim navođenjem </w:t>
      </w:r>
      <w:r w:rsidR="005D2994">
        <w:t>zakonske osnove (</w:t>
      </w:r>
      <w:r>
        <w:t>naziva propisa i članka propisa s kojim je proizvod nesukladan</w:t>
      </w:r>
      <w:r w:rsidR="005D2994">
        <w:t>)</w:t>
      </w:r>
      <w:r>
        <w:t>.</w:t>
      </w:r>
    </w:p>
    <w:p w:rsidR="00B32D17" w:rsidRDefault="00B32D17" w:rsidP="00B32D17">
      <w:pPr>
        <w:pStyle w:val="ListParagraph"/>
        <w:jc w:val="both"/>
      </w:pPr>
    </w:p>
    <w:p w:rsidR="00D04321" w:rsidRDefault="00D04321" w:rsidP="00B32D17">
      <w:pPr>
        <w:pStyle w:val="ListParagraph"/>
        <w:jc w:val="both"/>
      </w:pPr>
    </w:p>
    <w:p w:rsidR="00510F34" w:rsidRDefault="005D2994" w:rsidP="00B32D17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Prijava se podnosi na propisanom obrascu (u </w:t>
      </w:r>
      <w:r w:rsidR="00796A55">
        <w:t>prilogu</w:t>
      </w:r>
      <w:r>
        <w:t xml:space="preserve"> ove radne upute), </w:t>
      </w:r>
      <w:r w:rsidR="00796A55">
        <w:t xml:space="preserve">i dostavlja se </w:t>
      </w:r>
      <w:r>
        <w:t xml:space="preserve">e-mailom, telefaksom ili poštom tajnici Zajednice koja provjerava potpunost prijave. Nepotpune prijave vraćaju se na dopunu prijavitelju. Potpune prijave </w:t>
      </w:r>
      <w:r w:rsidR="00510F34">
        <w:t xml:space="preserve">u roku od 3 radna dana od zaprimanja </w:t>
      </w:r>
      <w:r>
        <w:t>unose se u Registar prijava nesukladnosti i prosljeđuju</w:t>
      </w:r>
      <w:r w:rsidR="00510F34">
        <w:t xml:space="preserve"> članovima Vijeća Zajednice na daljnje postupanje.</w:t>
      </w:r>
    </w:p>
    <w:p w:rsidR="00B32D17" w:rsidRDefault="00510F34" w:rsidP="00B32D17">
      <w:pPr>
        <w:pStyle w:val="ListParagraph"/>
        <w:numPr>
          <w:ilvl w:val="1"/>
          <w:numId w:val="1"/>
        </w:numPr>
        <w:jc w:val="both"/>
      </w:pPr>
      <w:r>
        <w:t xml:space="preserve">Članovi Vijeća </w:t>
      </w:r>
      <w:r w:rsidR="00B92B63">
        <w:t xml:space="preserve">zaprimljene prijave razmatraju na sljedećoj sjednici Vijeća, </w:t>
      </w:r>
      <w:r w:rsidR="008A3557">
        <w:t>u roku ne dužem od 30 dana</w:t>
      </w:r>
      <w:r w:rsidR="00B17CFA">
        <w:t xml:space="preserve"> od zaprimanja prijave</w:t>
      </w:r>
      <w:r w:rsidR="00B92B63">
        <w:t xml:space="preserve">. </w:t>
      </w:r>
    </w:p>
    <w:p w:rsidR="00AB13AD" w:rsidRDefault="00AB13AD" w:rsidP="00AB13AD">
      <w:pPr>
        <w:pStyle w:val="ListParagraph"/>
        <w:numPr>
          <w:ilvl w:val="1"/>
          <w:numId w:val="1"/>
        </w:numPr>
        <w:jc w:val="both"/>
      </w:pPr>
      <w:r>
        <w:t>Vijeće</w:t>
      </w:r>
      <w:r w:rsidRPr="00AB13AD">
        <w:t xml:space="preserve"> će odlukom odbaciti prijavu koja mu je dostavljena ako se ne odnosi na povredu odredaba </w:t>
      </w:r>
      <w:r>
        <w:t xml:space="preserve">propisa </w:t>
      </w:r>
      <w:r w:rsidR="00E602AA">
        <w:t xml:space="preserve">iz točke 2. </w:t>
      </w:r>
      <w:r w:rsidRPr="00AB13AD">
        <w:t>ili ako je nerazumljiva.</w:t>
      </w:r>
    </w:p>
    <w:p w:rsidR="00C340B1" w:rsidRDefault="007D5222" w:rsidP="00165F32">
      <w:pPr>
        <w:pStyle w:val="ListParagraph"/>
        <w:numPr>
          <w:ilvl w:val="1"/>
          <w:numId w:val="1"/>
        </w:numPr>
        <w:jc w:val="both"/>
      </w:pPr>
      <w:r>
        <w:t>Vijeće</w:t>
      </w:r>
      <w:r w:rsidRPr="007D5222">
        <w:t xml:space="preserve"> će izvijestiti </w:t>
      </w:r>
      <w:r w:rsidR="00235C15">
        <w:t xml:space="preserve">subjekta </w:t>
      </w:r>
      <w:r w:rsidR="00C340B1">
        <w:t>na koj</w:t>
      </w:r>
      <w:r w:rsidR="00235C15">
        <w:t>eg</w:t>
      </w:r>
      <w:r w:rsidR="00C340B1">
        <w:t xml:space="preserve"> se odnosi prijava</w:t>
      </w:r>
      <w:r w:rsidR="00165F32">
        <w:t xml:space="preserve"> (u daljnjem tekstu: </w:t>
      </w:r>
      <w:r w:rsidR="00B17CFA">
        <w:t>subjekt</w:t>
      </w:r>
      <w:r w:rsidR="00165F32">
        <w:t>)</w:t>
      </w:r>
      <w:r w:rsidRPr="007D5222">
        <w:t xml:space="preserve"> o pokretanju postupka te zatražiti nje</w:t>
      </w:r>
      <w:r w:rsidR="00165F32">
        <w:t>gov</w:t>
      </w:r>
      <w:r w:rsidR="00C340B1">
        <w:t>o</w:t>
      </w:r>
      <w:r w:rsidRPr="007D5222">
        <w:t xml:space="preserve"> očitovanje o navodima prijave u pismenom obliku</w:t>
      </w:r>
      <w:r w:rsidR="00C340B1">
        <w:t>.</w:t>
      </w:r>
      <w:r w:rsidR="00165F32">
        <w:t xml:space="preserve"> </w:t>
      </w:r>
      <w:r w:rsidR="00165F32" w:rsidRPr="00165F32">
        <w:t xml:space="preserve">U svrhu dokazivanja činjenica iz očitovanja, </w:t>
      </w:r>
      <w:r w:rsidR="00165F32">
        <w:t>Vijeće</w:t>
      </w:r>
      <w:r w:rsidR="00165F32" w:rsidRPr="00165F32">
        <w:t xml:space="preserve"> će zatražiti od </w:t>
      </w:r>
      <w:r w:rsidR="00165F32">
        <w:t xml:space="preserve">subjekta isprave i druge dokaze </w:t>
      </w:r>
      <w:r w:rsidR="00165F32" w:rsidRPr="00165F32">
        <w:t>kojima raspolaže.</w:t>
      </w:r>
      <w:r w:rsidR="00165F32">
        <w:t xml:space="preserve"> Vijeće </w:t>
      </w:r>
      <w:r w:rsidR="00B17CFA">
        <w:t>može</w:t>
      </w:r>
      <w:r w:rsidR="00165F32" w:rsidRPr="00165F32">
        <w:t xml:space="preserve"> nastaviti postupak i ako se </w:t>
      </w:r>
      <w:r w:rsidR="00165F32">
        <w:t>subjekt</w:t>
      </w:r>
      <w:r w:rsidR="00165F32" w:rsidRPr="00165F32">
        <w:t xml:space="preserve"> ne očituje o navodima prijave.</w:t>
      </w:r>
      <w:r w:rsidR="00F150A3">
        <w:t xml:space="preserve"> </w:t>
      </w:r>
    </w:p>
    <w:p w:rsidR="00165F32" w:rsidRDefault="00165F32" w:rsidP="00165F32">
      <w:pPr>
        <w:pStyle w:val="ListParagraph"/>
        <w:numPr>
          <w:ilvl w:val="1"/>
          <w:numId w:val="1"/>
        </w:numPr>
        <w:jc w:val="both"/>
      </w:pPr>
      <w:r w:rsidRPr="00165F32">
        <w:t xml:space="preserve">U dokaznom postupku </w:t>
      </w:r>
      <w:r>
        <w:t>Vijeće</w:t>
      </w:r>
      <w:r w:rsidRPr="00165F32">
        <w:t xml:space="preserve"> utvrđuje sve činjenice koje su važne za odlučivanje o tome je li </w:t>
      </w:r>
      <w:r>
        <w:t>subjekt</w:t>
      </w:r>
      <w:r w:rsidRPr="00165F32">
        <w:t xml:space="preserve"> prekršio odredbe Zakona.</w:t>
      </w:r>
    </w:p>
    <w:p w:rsidR="009C3C0B" w:rsidRPr="00235C15" w:rsidRDefault="00235C15" w:rsidP="00235C15">
      <w:pPr>
        <w:pStyle w:val="ListParagraph"/>
        <w:numPr>
          <w:ilvl w:val="1"/>
          <w:numId w:val="1"/>
        </w:numPr>
        <w:jc w:val="both"/>
      </w:pPr>
      <w:r w:rsidRPr="00235C15">
        <w:t>Odluke se donose natpolovičnom većinom ukupnog broja članova Vijeća</w:t>
      </w:r>
      <w:r>
        <w:t>.</w:t>
      </w:r>
    </w:p>
    <w:p w:rsidR="00165F32" w:rsidRDefault="00165F32" w:rsidP="00165F32">
      <w:pPr>
        <w:pStyle w:val="ListParagraph"/>
        <w:numPr>
          <w:ilvl w:val="1"/>
          <w:numId w:val="1"/>
        </w:numPr>
        <w:jc w:val="both"/>
      </w:pPr>
      <w:r>
        <w:t>U postupku odlučivanja Vijeće može donijeti sljedeće odluke:</w:t>
      </w:r>
    </w:p>
    <w:p w:rsidR="00165F32" w:rsidRDefault="00165F32" w:rsidP="00165F32">
      <w:pPr>
        <w:pStyle w:val="ListParagraph"/>
        <w:jc w:val="both"/>
      </w:pPr>
      <w:r>
        <w:t xml:space="preserve">1. odbaciti prijavu u slučajevima iz točke </w:t>
      </w:r>
      <w:r w:rsidR="00760ACB">
        <w:t>3</w:t>
      </w:r>
      <w:r>
        <w:t>.</w:t>
      </w:r>
      <w:r w:rsidR="009C3C0B">
        <w:t>5</w:t>
      </w:r>
      <w:r>
        <w:t>. ove Radne upute,</w:t>
      </w:r>
    </w:p>
    <w:p w:rsidR="00165F32" w:rsidRDefault="00165F32" w:rsidP="00165F32">
      <w:pPr>
        <w:pStyle w:val="ListParagraph"/>
        <w:jc w:val="both"/>
      </w:pPr>
      <w:r>
        <w:t>2. odbaciti prijavu ako u postupku utvrdi da subjekt nije prekršio odredbe propisa,</w:t>
      </w:r>
    </w:p>
    <w:p w:rsidR="00165F32" w:rsidRDefault="00165F32" w:rsidP="00165F32">
      <w:pPr>
        <w:pStyle w:val="ListParagraph"/>
        <w:jc w:val="both"/>
      </w:pPr>
      <w:r>
        <w:t>3. pozvati subjekta da u određenom roku ispravi nesukladnosti i o tome izvijesti Vijeće,</w:t>
      </w:r>
    </w:p>
    <w:p w:rsidR="00165F32" w:rsidRDefault="00165F32" w:rsidP="00165F32">
      <w:pPr>
        <w:pStyle w:val="ListParagraph"/>
        <w:jc w:val="both"/>
      </w:pPr>
      <w:r>
        <w:t xml:space="preserve">4. obustaviti postupak ako je subjekt postupio sukladno točki </w:t>
      </w:r>
      <w:r w:rsidR="00760ACB">
        <w:t>3</w:t>
      </w:r>
      <w:r>
        <w:t xml:space="preserve">.9. </w:t>
      </w:r>
      <w:proofErr w:type="spellStart"/>
      <w:r>
        <w:t>podtočka</w:t>
      </w:r>
      <w:proofErr w:type="spellEnd"/>
      <w:r>
        <w:t xml:space="preserve"> 3.,</w:t>
      </w:r>
    </w:p>
    <w:p w:rsidR="00061B71" w:rsidRDefault="00165F32" w:rsidP="00165F32">
      <w:pPr>
        <w:pStyle w:val="ListParagraph"/>
        <w:jc w:val="both"/>
      </w:pPr>
      <w:r>
        <w:t>5. utvrditi da je subjekt prekršio odredbe propisa, te o tome obavijestiti nadležno tijelo.</w:t>
      </w:r>
    </w:p>
    <w:p w:rsidR="008A3557" w:rsidRDefault="008A3557" w:rsidP="008A3557">
      <w:pPr>
        <w:pStyle w:val="ListParagraph"/>
        <w:numPr>
          <w:ilvl w:val="1"/>
          <w:numId w:val="1"/>
        </w:numPr>
        <w:jc w:val="both"/>
      </w:pPr>
      <w:r w:rsidRPr="00AB13AD">
        <w:t>U postupku odlučivanj</w:t>
      </w:r>
      <w:r w:rsidR="00B135A3">
        <w:t>a</w:t>
      </w:r>
      <w:r w:rsidRPr="00AB13AD">
        <w:t xml:space="preserve"> o </w:t>
      </w:r>
      <w:r>
        <w:t>zaprimljen</w:t>
      </w:r>
      <w:r w:rsidR="00B135A3">
        <w:t>oj</w:t>
      </w:r>
      <w:r>
        <w:t xml:space="preserve"> prijav</w:t>
      </w:r>
      <w:r w:rsidR="00B135A3">
        <w:t>i</w:t>
      </w:r>
      <w:r w:rsidRPr="00AB13AD">
        <w:t xml:space="preserve"> neće sudjelovati član </w:t>
      </w:r>
      <w:r>
        <w:t>Vijeć</w:t>
      </w:r>
      <w:r w:rsidRPr="00AB13AD">
        <w:t xml:space="preserve">a protiv kojeg </w:t>
      </w:r>
      <w:r w:rsidR="00B135A3">
        <w:t>je ta prijava podnesena</w:t>
      </w:r>
      <w:r w:rsidRPr="00AB13AD">
        <w:t>.</w:t>
      </w:r>
    </w:p>
    <w:p w:rsidR="00926639" w:rsidRDefault="00926639" w:rsidP="008A3557">
      <w:pPr>
        <w:pStyle w:val="ListParagraph"/>
        <w:numPr>
          <w:ilvl w:val="1"/>
          <w:numId w:val="1"/>
        </w:numPr>
        <w:jc w:val="both"/>
      </w:pPr>
      <w:r>
        <w:t>O odluci Vijeća izvješćuje se podnositelj prijave i subjekt na kojeg se prijava odnosi, u roku od 7 dana nakon donošenja odluke.</w:t>
      </w:r>
    </w:p>
    <w:p w:rsidR="00C340B1" w:rsidRDefault="00C340B1" w:rsidP="00C340B1">
      <w:pPr>
        <w:pStyle w:val="ListParagraph"/>
        <w:numPr>
          <w:ilvl w:val="1"/>
          <w:numId w:val="1"/>
        </w:numPr>
        <w:jc w:val="both"/>
      </w:pPr>
      <w:r>
        <w:t xml:space="preserve">Član Vijeća će kao tajnu čuvati sve podatke koje je saznao tijekom </w:t>
      </w:r>
      <w:r w:rsidR="00B135A3">
        <w:t>obavljanja aktivnosti opisanih ovom procedurom</w:t>
      </w:r>
      <w:r>
        <w:t>, a dužnosti čuvanja tajne pridržavat će se i nakon prestanka članstva u Vijeću, o čemu će se obvezati Izjavom u pisanoj formi.</w:t>
      </w:r>
    </w:p>
    <w:p w:rsidR="000F06F2" w:rsidRPr="00FF17D7" w:rsidRDefault="000F06F2">
      <w:r>
        <w:rPr>
          <w:color w:val="FF0000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51F7" w:rsidRPr="000F06F2" w:rsidTr="005B51F7">
        <w:trPr>
          <w:trHeight w:val="816"/>
        </w:trPr>
        <w:tc>
          <w:tcPr>
            <w:tcW w:w="3020" w:type="dxa"/>
            <w:shd w:val="clear" w:color="auto" w:fill="D9D9D9" w:themeFill="background1" w:themeFillShade="D9"/>
          </w:tcPr>
          <w:p w:rsidR="005B51F7" w:rsidRDefault="005B51F7" w:rsidP="005B51F7">
            <w:r w:rsidRPr="000F06F2">
              <w:lastRenderedPageBreak/>
              <w:t>Prijava br.</w:t>
            </w:r>
          </w:p>
          <w:p w:rsidR="005B51F7" w:rsidRPr="000F06F2" w:rsidRDefault="005B51F7" w:rsidP="000F06F2">
            <w:pPr>
              <w:jc w:val="center"/>
              <w:rPr>
                <w:b/>
              </w:rPr>
            </w:pPr>
          </w:p>
        </w:tc>
        <w:tc>
          <w:tcPr>
            <w:tcW w:w="3021" w:type="dxa"/>
            <w:vMerge w:val="restart"/>
          </w:tcPr>
          <w:p w:rsidR="005B51F7" w:rsidRDefault="005B51F7" w:rsidP="000F06F2">
            <w:pPr>
              <w:jc w:val="center"/>
              <w:rPr>
                <w:b/>
              </w:rPr>
            </w:pPr>
            <w:r w:rsidRPr="000F06F2">
              <w:rPr>
                <w:b/>
              </w:rPr>
              <w:t>OBRAZAC ZA PRIJAVU NESUKLADNOSTI</w:t>
            </w:r>
          </w:p>
          <w:p w:rsidR="005B51F7" w:rsidRDefault="005B51F7" w:rsidP="000F06F2">
            <w:pPr>
              <w:jc w:val="center"/>
              <w:rPr>
                <w:b/>
              </w:rPr>
            </w:pPr>
          </w:p>
          <w:p w:rsidR="005B51F7" w:rsidRPr="000F06F2" w:rsidRDefault="005B51F7" w:rsidP="000F06F2">
            <w:pPr>
              <w:jc w:val="center"/>
              <w:rPr>
                <w:b/>
              </w:rPr>
            </w:pPr>
          </w:p>
        </w:tc>
        <w:tc>
          <w:tcPr>
            <w:tcW w:w="3021" w:type="dxa"/>
            <w:vMerge w:val="restart"/>
            <w:shd w:val="clear" w:color="auto" w:fill="D9D9D9" w:themeFill="background1" w:themeFillShade="D9"/>
          </w:tcPr>
          <w:p w:rsidR="005B51F7" w:rsidRDefault="005B51F7" w:rsidP="00E25153">
            <w:r>
              <w:t>Predviđeni d</w:t>
            </w:r>
            <w:r w:rsidRPr="000F06F2">
              <w:t>atum sjednice</w:t>
            </w:r>
            <w:r>
              <w:t xml:space="preserve"> Vijeća (MM/GG)</w:t>
            </w:r>
          </w:p>
          <w:p w:rsidR="005B51F7" w:rsidRPr="000F06F2" w:rsidRDefault="005B51F7" w:rsidP="000F06F2">
            <w:pPr>
              <w:jc w:val="center"/>
              <w:rPr>
                <w:b/>
              </w:rPr>
            </w:pPr>
          </w:p>
        </w:tc>
      </w:tr>
      <w:tr w:rsidR="005B51F7" w:rsidRPr="000F06F2" w:rsidTr="005B51F7">
        <w:tc>
          <w:tcPr>
            <w:tcW w:w="3020" w:type="dxa"/>
            <w:shd w:val="clear" w:color="auto" w:fill="D9D9D9" w:themeFill="background1" w:themeFillShade="D9"/>
          </w:tcPr>
          <w:p w:rsidR="005B51F7" w:rsidRDefault="005B51F7" w:rsidP="005B51F7">
            <w:r w:rsidRPr="000F06F2">
              <w:t>Datum zaprimanja</w:t>
            </w:r>
          </w:p>
          <w:p w:rsidR="005B51F7" w:rsidRPr="000F06F2" w:rsidRDefault="005B51F7" w:rsidP="000F06F2">
            <w:pPr>
              <w:jc w:val="center"/>
              <w:rPr>
                <w:b/>
              </w:rPr>
            </w:pPr>
          </w:p>
        </w:tc>
        <w:tc>
          <w:tcPr>
            <w:tcW w:w="3021" w:type="dxa"/>
            <w:vMerge/>
          </w:tcPr>
          <w:p w:rsidR="005B51F7" w:rsidRPr="000F06F2" w:rsidRDefault="005B51F7" w:rsidP="000F06F2">
            <w:pPr>
              <w:jc w:val="center"/>
              <w:rPr>
                <w:b/>
              </w:rPr>
            </w:pPr>
          </w:p>
        </w:tc>
        <w:tc>
          <w:tcPr>
            <w:tcW w:w="3021" w:type="dxa"/>
            <w:vMerge/>
            <w:shd w:val="clear" w:color="auto" w:fill="D9D9D9" w:themeFill="background1" w:themeFillShade="D9"/>
          </w:tcPr>
          <w:p w:rsidR="005B51F7" w:rsidRPr="000F06F2" w:rsidRDefault="005B51F7" w:rsidP="000F06F2">
            <w:pPr>
              <w:jc w:val="center"/>
              <w:rPr>
                <w:b/>
              </w:rPr>
            </w:pPr>
          </w:p>
        </w:tc>
      </w:tr>
    </w:tbl>
    <w:p w:rsidR="00EF7811" w:rsidRPr="00EF7811" w:rsidRDefault="00EF7811" w:rsidP="008E1C42">
      <w:pPr>
        <w:spacing w:before="120"/>
        <w:rPr>
          <w:b/>
          <w:sz w:val="18"/>
          <w:szCs w:val="18"/>
        </w:rPr>
      </w:pPr>
      <w:r w:rsidRPr="00EF7811">
        <w:rPr>
          <w:b/>
          <w:sz w:val="18"/>
          <w:szCs w:val="18"/>
        </w:rPr>
        <w:t xml:space="preserve">Podnositelj </w:t>
      </w:r>
      <w:r>
        <w:rPr>
          <w:b/>
          <w:sz w:val="18"/>
          <w:szCs w:val="18"/>
        </w:rPr>
        <w:t xml:space="preserve">prijave </w:t>
      </w:r>
      <w:r w:rsidRPr="00EF7811">
        <w:rPr>
          <w:b/>
          <w:sz w:val="18"/>
          <w:szCs w:val="18"/>
        </w:rPr>
        <w:t xml:space="preserve">dužan je sve dijelove otisnute bijelom bojom ispuniti </w:t>
      </w:r>
      <w:r>
        <w:rPr>
          <w:b/>
          <w:sz w:val="18"/>
          <w:szCs w:val="18"/>
        </w:rPr>
        <w:t>na računalu ili ručno, čitljivo</w:t>
      </w:r>
      <w:r w:rsidRPr="00EF7811">
        <w:rPr>
          <w:b/>
          <w:sz w:val="18"/>
          <w:szCs w:val="18"/>
        </w:rPr>
        <w:t xml:space="preserve"> i tamnom tintom; dijelov</w:t>
      </w:r>
      <w:r>
        <w:rPr>
          <w:b/>
          <w:sz w:val="18"/>
          <w:szCs w:val="18"/>
        </w:rPr>
        <w:t>e</w:t>
      </w:r>
      <w:r w:rsidRPr="00EF7811">
        <w:rPr>
          <w:b/>
          <w:sz w:val="18"/>
          <w:szCs w:val="18"/>
        </w:rPr>
        <w:t xml:space="preserve"> otisnut</w:t>
      </w:r>
      <w:r>
        <w:rPr>
          <w:b/>
          <w:sz w:val="18"/>
          <w:szCs w:val="18"/>
        </w:rPr>
        <w:t>e</w:t>
      </w:r>
      <w:r w:rsidRPr="00EF7811">
        <w:rPr>
          <w:b/>
          <w:sz w:val="18"/>
          <w:szCs w:val="18"/>
        </w:rPr>
        <w:t xml:space="preserve"> sivom bojom </w:t>
      </w:r>
      <w:r>
        <w:rPr>
          <w:b/>
          <w:sz w:val="18"/>
          <w:szCs w:val="18"/>
        </w:rPr>
        <w:t>ispunjava Vijeće odnosno tajništvo Zajednice</w:t>
      </w:r>
      <w:r w:rsidRPr="00EF7811">
        <w:rPr>
          <w:b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3210"/>
        <w:gridCol w:w="1531"/>
        <w:gridCol w:w="3206"/>
      </w:tblGrid>
      <w:tr w:rsidR="00E25153" w:rsidRPr="000F06F2" w:rsidTr="00247122">
        <w:tc>
          <w:tcPr>
            <w:tcW w:w="9062" w:type="dxa"/>
            <w:gridSpan w:val="4"/>
          </w:tcPr>
          <w:p w:rsidR="00E25153" w:rsidRPr="008E1C42" w:rsidRDefault="00E25153" w:rsidP="007C63A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rPr>
                <w:b/>
              </w:rPr>
            </w:pPr>
            <w:r w:rsidRPr="008E1C42">
              <w:rPr>
                <w:b/>
              </w:rPr>
              <w:t xml:space="preserve">Podaci o podnositelju </w:t>
            </w:r>
            <w:r w:rsidR="007C63A4">
              <w:rPr>
                <w:b/>
              </w:rPr>
              <w:t>prijave</w:t>
            </w:r>
          </w:p>
        </w:tc>
      </w:tr>
      <w:tr w:rsidR="00E25153" w:rsidRPr="000F06F2" w:rsidTr="007C63A4">
        <w:tc>
          <w:tcPr>
            <w:tcW w:w="1129" w:type="dxa"/>
          </w:tcPr>
          <w:p w:rsidR="00E25153" w:rsidRPr="000F06F2" w:rsidRDefault="00E25153" w:rsidP="00512500">
            <w:r>
              <w:t>Tvrtka</w:t>
            </w:r>
          </w:p>
        </w:tc>
        <w:tc>
          <w:tcPr>
            <w:tcW w:w="3402" w:type="dxa"/>
          </w:tcPr>
          <w:p w:rsidR="00E25153" w:rsidRDefault="00E25153" w:rsidP="00512500"/>
          <w:p w:rsidR="008E1C42" w:rsidRDefault="008E1C42" w:rsidP="00512500"/>
          <w:p w:rsidR="008E1C42" w:rsidRDefault="008E1C42" w:rsidP="00512500"/>
          <w:p w:rsidR="008E1C42" w:rsidRPr="000F06F2" w:rsidRDefault="008E1C42" w:rsidP="00512500"/>
        </w:tc>
        <w:tc>
          <w:tcPr>
            <w:tcW w:w="1134" w:type="dxa"/>
          </w:tcPr>
          <w:p w:rsidR="00E25153" w:rsidRPr="000F06F2" w:rsidRDefault="00E25153" w:rsidP="00512500">
            <w:r>
              <w:t>Kontakt osoba (ime, prezime, funkcija/radno mjesto)</w:t>
            </w:r>
          </w:p>
        </w:tc>
        <w:tc>
          <w:tcPr>
            <w:tcW w:w="3397" w:type="dxa"/>
          </w:tcPr>
          <w:p w:rsidR="00E25153" w:rsidRPr="000F06F2" w:rsidRDefault="00E25153" w:rsidP="00512500"/>
        </w:tc>
      </w:tr>
      <w:tr w:rsidR="00E25153" w:rsidRPr="000F06F2" w:rsidTr="007C63A4">
        <w:tc>
          <w:tcPr>
            <w:tcW w:w="1129" w:type="dxa"/>
          </w:tcPr>
          <w:p w:rsidR="00E25153" w:rsidRDefault="00E25153" w:rsidP="00512500">
            <w:r>
              <w:t>Adresa</w:t>
            </w:r>
          </w:p>
          <w:p w:rsidR="00E25153" w:rsidRPr="000F06F2" w:rsidRDefault="00E25153" w:rsidP="00512500"/>
        </w:tc>
        <w:tc>
          <w:tcPr>
            <w:tcW w:w="3402" w:type="dxa"/>
          </w:tcPr>
          <w:p w:rsidR="00E25153" w:rsidRDefault="00E25153" w:rsidP="00512500"/>
          <w:p w:rsidR="008E1C42" w:rsidRDefault="008E1C42" w:rsidP="00512500"/>
          <w:p w:rsidR="008E1C42" w:rsidRDefault="008E1C42" w:rsidP="00512500"/>
          <w:p w:rsidR="008E1C42" w:rsidRPr="000F06F2" w:rsidRDefault="008E1C42" w:rsidP="00512500"/>
        </w:tc>
        <w:tc>
          <w:tcPr>
            <w:tcW w:w="1134" w:type="dxa"/>
          </w:tcPr>
          <w:p w:rsidR="00E25153" w:rsidRDefault="007C63A4" w:rsidP="00E25153">
            <w:r>
              <w:t>e-mail</w:t>
            </w:r>
          </w:p>
          <w:p w:rsidR="00E25153" w:rsidRPr="000F06F2" w:rsidRDefault="00E25153" w:rsidP="00E25153"/>
        </w:tc>
        <w:tc>
          <w:tcPr>
            <w:tcW w:w="3397" w:type="dxa"/>
          </w:tcPr>
          <w:p w:rsidR="00E25153" w:rsidRPr="000F06F2" w:rsidRDefault="00E25153" w:rsidP="00512500"/>
        </w:tc>
      </w:tr>
      <w:tr w:rsidR="00E25153" w:rsidRPr="000F06F2" w:rsidTr="007C63A4">
        <w:tc>
          <w:tcPr>
            <w:tcW w:w="1129" w:type="dxa"/>
          </w:tcPr>
          <w:p w:rsidR="00E25153" w:rsidRPr="000F06F2" w:rsidRDefault="005050B9" w:rsidP="00512500">
            <w:r>
              <w:t>Telefon</w:t>
            </w:r>
          </w:p>
        </w:tc>
        <w:tc>
          <w:tcPr>
            <w:tcW w:w="3402" w:type="dxa"/>
          </w:tcPr>
          <w:p w:rsidR="00E25153" w:rsidRPr="000F06F2" w:rsidRDefault="00E25153" w:rsidP="00512500"/>
        </w:tc>
        <w:tc>
          <w:tcPr>
            <w:tcW w:w="1134" w:type="dxa"/>
          </w:tcPr>
          <w:p w:rsidR="00E25153" w:rsidRPr="000F06F2" w:rsidRDefault="007C63A4" w:rsidP="00512500">
            <w:r>
              <w:t>Telefon</w:t>
            </w:r>
          </w:p>
        </w:tc>
        <w:tc>
          <w:tcPr>
            <w:tcW w:w="3397" w:type="dxa"/>
          </w:tcPr>
          <w:p w:rsidR="00E25153" w:rsidRDefault="00E25153" w:rsidP="00512500"/>
          <w:p w:rsidR="008E1C42" w:rsidRDefault="008E1C42" w:rsidP="00512500"/>
          <w:p w:rsidR="008E1C42" w:rsidRDefault="008E1C42" w:rsidP="00512500"/>
          <w:p w:rsidR="008E1C42" w:rsidRPr="000F06F2" w:rsidRDefault="008E1C42" w:rsidP="00512500"/>
        </w:tc>
      </w:tr>
    </w:tbl>
    <w:p w:rsidR="008E1C42" w:rsidRDefault="008E1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E25153" w:rsidRPr="007C63A4" w:rsidTr="00E3518A">
        <w:tc>
          <w:tcPr>
            <w:tcW w:w="9062" w:type="dxa"/>
            <w:gridSpan w:val="2"/>
          </w:tcPr>
          <w:p w:rsidR="00E25153" w:rsidRPr="007C63A4" w:rsidRDefault="00E25153" w:rsidP="007C63A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rPr>
                <w:b/>
              </w:rPr>
            </w:pPr>
            <w:r w:rsidRPr="007C63A4">
              <w:rPr>
                <w:b/>
              </w:rPr>
              <w:t xml:space="preserve">Podaci </w:t>
            </w:r>
            <w:r w:rsidR="007C63A4">
              <w:rPr>
                <w:b/>
              </w:rPr>
              <w:t>o nesukladnom proizvodu</w:t>
            </w:r>
          </w:p>
        </w:tc>
      </w:tr>
      <w:tr w:rsidR="007C63A4" w:rsidRPr="000F06F2" w:rsidTr="00D74247">
        <w:tc>
          <w:tcPr>
            <w:tcW w:w="9062" w:type="dxa"/>
            <w:gridSpan w:val="2"/>
          </w:tcPr>
          <w:p w:rsidR="007C63A4" w:rsidRPr="000F06F2" w:rsidRDefault="007C63A4" w:rsidP="007C63A4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Podaci o odgovornom subjektu</w:t>
            </w:r>
          </w:p>
        </w:tc>
      </w:tr>
      <w:tr w:rsidR="007C63A4" w:rsidRPr="000F06F2" w:rsidTr="007C63A4">
        <w:tc>
          <w:tcPr>
            <w:tcW w:w="2235" w:type="dxa"/>
          </w:tcPr>
          <w:p w:rsidR="007C63A4" w:rsidRPr="000F06F2" w:rsidRDefault="007C63A4" w:rsidP="00512500">
            <w:r>
              <w:t>Naziv subjekta</w:t>
            </w:r>
          </w:p>
        </w:tc>
        <w:tc>
          <w:tcPr>
            <w:tcW w:w="6827" w:type="dxa"/>
          </w:tcPr>
          <w:p w:rsidR="007C63A4" w:rsidRDefault="007C63A4" w:rsidP="00512500"/>
          <w:p w:rsidR="007C63A4" w:rsidRDefault="007C63A4" w:rsidP="00512500"/>
          <w:p w:rsidR="00412A8D" w:rsidRDefault="00412A8D" w:rsidP="00512500"/>
          <w:p w:rsidR="00412A8D" w:rsidRPr="000F06F2" w:rsidRDefault="00412A8D" w:rsidP="00512500"/>
        </w:tc>
      </w:tr>
      <w:tr w:rsidR="007C63A4" w:rsidRPr="000F06F2" w:rsidTr="007C63A4">
        <w:tc>
          <w:tcPr>
            <w:tcW w:w="2235" w:type="dxa"/>
          </w:tcPr>
          <w:p w:rsidR="007C63A4" w:rsidRPr="000F06F2" w:rsidRDefault="007C63A4" w:rsidP="00512500">
            <w:r>
              <w:t xml:space="preserve">Adresa </w:t>
            </w:r>
          </w:p>
        </w:tc>
        <w:tc>
          <w:tcPr>
            <w:tcW w:w="6827" w:type="dxa"/>
          </w:tcPr>
          <w:p w:rsidR="007C63A4" w:rsidRDefault="007C63A4" w:rsidP="00512500"/>
          <w:p w:rsidR="007C63A4" w:rsidRDefault="007C63A4" w:rsidP="00512500"/>
          <w:p w:rsidR="00412A8D" w:rsidRDefault="00412A8D" w:rsidP="00512500"/>
          <w:p w:rsidR="007C63A4" w:rsidRPr="000F06F2" w:rsidRDefault="007C63A4" w:rsidP="00512500"/>
        </w:tc>
      </w:tr>
      <w:tr w:rsidR="007C63A4" w:rsidRPr="000F06F2" w:rsidTr="000E500C">
        <w:tc>
          <w:tcPr>
            <w:tcW w:w="9062" w:type="dxa"/>
            <w:gridSpan w:val="2"/>
          </w:tcPr>
          <w:p w:rsidR="007C63A4" w:rsidRPr="000F06F2" w:rsidRDefault="007C63A4" w:rsidP="007C63A4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Podaci o nesukladnosti</w:t>
            </w:r>
          </w:p>
        </w:tc>
      </w:tr>
      <w:tr w:rsidR="007C63A4" w:rsidRPr="000F06F2" w:rsidTr="007C63A4">
        <w:tc>
          <w:tcPr>
            <w:tcW w:w="2235" w:type="dxa"/>
          </w:tcPr>
          <w:p w:rsidR="007C63A4" w:rsidRDefault="007C63A4" w:rsidP="00512500">
            <w:r w:rsidRPr="000F06F2">
              <w:t>Proizvod</w:t>
            </w:r>
          </w:p>
          <w:p w:rsidR="007C63A4" w:rsidRPr="007C63A4" w:rsidRDefault="007C63A4" w:rsidP="00512500">
            <w:pPr>
              <w:rPr>
                <w:sz w:val="16"/>
                <w:szCs w:val="16"/>
              </w:rPr>
            </w:pPr>
            <w:r w:rsidRPr="007C63A4">
              <w:rPr>
                <w:sz w:val="16"/>
                <w:szCs w:val="16"/>
              </w:rPr>
              <w:t>(naziv, oblik dodatka prehrani, ostali podaci)</w:t>
            </w:r>
          </w:p>
        </w:tc>
        <w:tc>
          <w:tcPr>
            <w:tcW w:w="6827" w:type="dxa"/>
          </w:tcPr>
          <w:p w:rsidR="007C63A4" w:rsidRDefault="007C63A4" w:rsidP="00512500"/>
          <w:p w:rsidR="007C63A4" w:rsidRDefault="007C63A4" w:rsidP="00512500"/>
          <w:p w:rsidR="007C63A4" w:rsidRDefault="007C63A4" w:rsidP="00512500"/>
          <w:p w:rsidR="00412A8D" w:rsidRDefault="00412A8D" w:rsidP="00512500"/>
          <w:p w:rsidR="007501A2" w:rsidRDefault="007501A2" w:rsidP="00512500"/>
          <w:p w:rsidR="007C63A4" w:rsidRPr="000F06F2" w:rsidRDefault="007C63A4" w:rsidP="00512500"/>
        </w:tc>
      </w:tr>
      <w:tr w:rsidR="007C63A4" w:rsidRPr="000F06F2" w:rsidTr="007C63A4">
        <w:tc>
          <w:tcPr>
            <w:tcW w:w="2235" w:type="dxa"/>
          </w:tcPr>
          <w:p w:rsidR="007C63A4" w:rsidRDefault="007C63A4" w:rsidP="00512500">
            <w:r w:rsidRPr="001128AC">
              <w:t>Mjesto i vrijeme uočene nesukladnosti</w:t>
            </w:r>
          </w:p>
          <w:p w:rsidR="00412A8D" w:rsidRPr="00412A8D" w:rsidRDefault="00412A8D" w:rsidP="00512500">
            <w:pPr>
              <w:rPr>
                <w:sz w:val="16"/>
                <w:szCs w:val="16"/>
              </w:rPr>
            </w:pPr>
            <w:r w:rsidRPr="00412A8D">
              <w:rPr>
                <w:sz w:val="16"/>
                <w:szCs w:val="16"/>
              </w:rPr>
              <w:t>(u slučaju prodaje/oglašavanja putem Interneta navodi se poveznica na Internet stranicu)</w:t>
            </w:r>
          </w:p>
        </w:tc>
        <w:tc>
          <w:tcPr>
            <w:tcW w:w="6827" w:type="dxa"/>
          </w:tcPr>
          <w:p w:rsidR="007C63A4" w:rsidRDefault="007C63A4" w:rsidP="00512500"/>
          <w:p w:rsidR="007C63A4" w:rsidRDefault="007C63A4" w:rsidP="00512500"/>
          <w:p w:rsidR="007501A2" w:rsidRDefault="007501A2" w:rsidP="00512500"/>
          <w:p w:rsidR="007C63A4" w:rsidRDefault="007C63A4" w:rsidP="00512500"/>
          <w:p w:rsidR="007C63A4" w:rsidRDefault="007C63A4" w:rsidP="00512500"/>
          <w:p w:rsidR="00412A8D" w:rsidRPr="000F06F2" w:rsidRDefault="00412A8D" w:rsidP="00512500"/>
        </w:tc>
      </w:tr>
      <w:tr w:rsidR="007C63A4" w:rsidRPr="000F06F2" w:rsidTr="007C63A4">
        <w:tc>
          <w:tcPr>
            <w:tcW w:w="2235" w:type="dxa"/>
          </w:tcPr>
          <w:p w:rsidR="007C63A4" w:rsidRPr="000F06F2" w:rsidRDefault="007C63A4" w:rsidP="001128AC">
            <w:r w:rsidRPr="001128AC">
              <w:lastRenderedPageBreak/>
              <w:t>O</w:t>
            </w:r>
            <w:r>
              <w:t xml:space="preserve">pis </w:t>
            </w:r>
            <w:r w:rsidRPr="001128AC">
              <w:t>nesukladnosti</w:t>
            </w:r>
            <w:r>
              <w:t xml:space="preserve"> </w:t>
            </w:r>
            <w:r w:rsidRPr="007C63A4">
              <w:rPr>
                <w:sz w:val="16"/>
                <w:szCs w:val="16"/>
              </w:rPr>
              <w:t>(obavezno navesti naziv propisa i br. članka)</w:t>
            </w:r>
          </w:p>
        </w:tc>
        <w:tc>
          <w:tcPr>
            <w:tcW w:w="6827" w:type="dxa"/>
          </w:tcPr>
          <w:p w:rsidR="007C63A4" w:rsidRDefault="007C63A4" w:rsidP="00512500"/>
          <w:p w:rsidR="007C63A4" w:rsidRDefault="007C63A4" w:rsidP="00512500"/>
          <w:p w:rsidR="007C63A4" w:rsidRDefault="007C63A4" w:rsidP="00512500"/>
          <w:p w:rsidR="007C63A4" w:rsidRDefault="007C63A4" w:rsidP="00512500"/>
          <w:p w:rsidR="007C63A4" w:rsidRDefault="007C63A4" w:rsidP="00512500"/>
          <w:p w:rsidR="007C63A4" w:rsidRDefault="007C63A4" w:rsidP="00512500"/>
          <w:p w:rsidR="00412A8D" w:rsidRDefault="00412A8D" w:rsidP="00512500"/>
          <w:p w:rsidR="00412A8D" w:rsidRDefault="00412A8D" w:rsidP="00512500"/>
          <w:p w:rsidR="00412A8D" w:rsidRDefault="00412A8D" w:rsidP="00512500"/>
          <w:p w:rsidR="007C63A4" w:rsidRPr="000F06F2" w:rsidRDefault="007C63A4" w:rsidP="00512500"/>
        </w:tc>
      </w:tr>
      <w:tr w:rsidR="007C63A4" w:rsidRPr="000F06F2" w:rsidTr="007C63A4">
        <w:tc>
          <w:tcPr>
            <w:tcW w:w="2235" w:type="dxa"/>
          </w:tcPr>
          <w:p w:rsidR="00412A8D" w:rsidRDefault="007C63A4" w:rsidP="00512500">
            <w:r>
              <w:t>Prilozi</w:t>
            </w:r>
          </w:p>
          <w:p w:rsidR="007C63A4" w:rsidRPr="00412A8D" w:rsidRDefault="007C63A4" w:rsidP="00512500">
            <w:pPr>
              <w:rPr>
                <w:sz w:val="16"/>
                <w:szCs w:val="16"/>
              </w:rPr>
            </w:pPr>
            <w:r w:rsidRPr="00412A8D">
              <w:rPr>
                <w:sz w:val="16"/>
                <w:szCs w:val="16"/>
              </w:rPr>
              <w:t>(navesti popis priloga)</w:t>
            </w:r>
          </w:p>
        </w:tc>
        <w:tc>
          <w:tcPr>
            <w:tcW w:w="6827" w:type="dxa"/>
          </w:tcPr>
          <w:p w:rsidR="007C63A4" w:rsidRDefault="007C63A4" w:rsidP="00512500"/>
          <w:p w:rsidR="00412A8D" w:rsidRDefault="00412A8D" w:rsidP="00512500"/>
          <w:p w:rsidR="00412A8D" w:rsidRDefault="00412A8D" w:rsidP="00512500"/>
          <w:p w:rsidR="00412A8D" w:rsidRDefault="00412A8D" w:rsidP="00512500"/>
          <w:p w:rsidR="00412A8D" w:rsidRPr="000F06F2" w:rsidRDefault="00412A8D" w:rsidP="00512500"/>
        </w:tc>
      </w:tr>
      <w:tr w:rsidR="007C63A4" w:rsidRPr="000F06F2" w:rsidTr="007C63A4">
        <w:tc>
          <w:tcPr>
            <w:tcW w:w="2235" w:type="dxa"/>
          </w:tcPr>
          <w:p w:rsidR="007C63A4" w:rsidRDefault="007C63A4" w:rsidP="00512500">
            <w:r>
              <w:t xml:space="preserve">Potpis </w:t>
            </w:r>
            <w:r w:rsidR="00412A8D">
              <w:t>podnositelja prijave</w:t>
            </w:r>
          </w:p>
        </w:tc>
        <w:tc>
          <w:tcPr>
            <w:tcW w:w="6827" w:type="dxa"/>
          </w:tcPr>
          <w:p w:rsidR="007C63A4" w:rsidRPr="007C63A4" w:rsidRDefault="007C63A4" w:rsidP="00512500">
            <w:pPr>
              <w:rPr>
                <w:sz w:val="16"/>
                <w:szCs w:val="16"/>
              </w:rPr>
            </w:pPr>
            <w:r w:rsidRPr="007C63A4">
              <w:rPr>
                <w:sz w:val="16"/>
                <w:szCs w:val="16"/>
              </w:rPr>
              <w:t>Vlastoručnim potpisom potvrđujem da su podaci navedeni u ovoj izjavi točni i potpuni te da sam upozoren/a da za točnost podataka koje sam naveo/la odgovaram kazneno i materijalno</w:t>
            </w:r>
          </w:p>
          <w:p w:rsidR="007C63A4" w:rsidRDefault="007C63A4" w:rsidP="00512500"/>
          <w:p w:rsidR="00412A8D" w:rsidRDefault="00412A8D" w:rsidP="00512500"/>
          <w:p w:rsidR="00412A8D" w:rsidRPr="000F06F2" w:rsidRDefault="00412A8D" w:rsidP="00512500"/>
        </w:tc>
      </w:tr>
    </w:tbl>
    <w:p w:rsidR="00E25153" w:rsidRDefault="00E25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2A8D" w:rsidRPr="000F06F2" w:rsidTr="00412A8D">
        <w:tc>
          <w:tcPr>
            <w:tcW w:w="3020" w:type="dxa"/>
            <w:shd w:val="clear" w:color="auto" w:fill="D9D9D9" w:themeFill="background1" w:themeFillShade="D9"/>
          </w:tcPr>
          <w:p w:rsidR="00412A8D" w:rsidRPr="000F06F2" w:rsidRDefault="00412A8D" w:rsidP="00512500">
            <w:r>
              <w:t>D</w:t>
            </w:r>
            <w:r w:rsidRPr="000F06F2">
              <w:t>atum održane sjednice</w:t>
            </w:r>
            <w:r>
              <w:t xml:space="preserve"> Vijeća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:rsidR="00412A8D" w:rsidRDefault="00412A8D" w:rsidP="00512500"/>
          <w:p w:rsidR="00412A8D" w:rsidRDefault="00412A8D" w:rsidP="00512500"/>
          <w:p w:rsidR="00412A8D" w:rsidRPr="000F06F2" w:rsidRDefault="00412A8D" w:rsidP="00512500"/>
        </w:tc>
      </w:tr>
      <w:tr w:rsidR="00412A8D" w:rsidRPr="000F06F2" w:rsidTr="00412A8D">
        <w:tc>
          <w:tcPr>
            <w:tcW w:w="3020" w:type="dxa"/>
            <w:shd w:val="clear" w:color="auto" w:fill="D9D9D9" w:themeFill="background1" w:themeFillShade="D9"/>
          </w:tcPr>
          <w:p w:rsidR="00412A8D" w:rsidRDefault="00412A8D" w:rsidP="001128AC">
            <w:r>
              <w:t>Odluka Vijeća</w:t>
            </w:r>
          </w:p>
          <w:p w:rsidR="00412A8D" w:rsidRPr="00412A8D" w:rsidRDefault="00412A8D" w:rsidP="001128AC">
            <w:pPr>
              <w:rPr>
                <w:sz w:val="16"/>
                <w:szCs w:val="16"/>
              </w:rPr>
            </w:pPr>
            <w:r w:rsidRPr="00412A8D">
              <w:rPr>
                <w:sz w:val="16"/>
                <w:szCs w:val="16"/>
              </w:rPr>
              <w:t>(kategorija i opis, s rokom završetka)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:rsidR="00412A8D" w:rsidRDefault="00412A8D" w:rsidP="00512500">
            <w:r>
              <w:t>3.9.1.</w:t>
            </w:r>
          </w:p>
          <w:p w:rsidR="00412A8D" w:rsidRDefault="00412A8D" w:rsidP="00512500"/>
          <w:p w:rsidR="00412A8D" w:rsidRDefault="00412A8D" w:rsidP="00512500"/>
          <w:p w:rsidR="00412A8D" w:rsidRDefault="00412A8D" w:rsidP="00512500"/>
          <w:p w:rsidR="00412A8D" w:rsidRPr="000F06F2" w:rsidRDefault="00412A8D" w:rsidP="00512500"/>
        </w:tc>
      </w:tr>
      <w:tr w:rsidR="00412A8D" w:rsidRPr="000F06F2" w:rsidTr="00412A8D">
        <w:tc>
          <w:tcPr>
            <w:tcW w:w="3020" w:type="dxa"/>
            <w:shd w:val="clear" w:color="auto" w:fill="D9D9D9" w:themeFill="background1" w:themeFillShade="D9"/>
          </w:tcPr>
          <w:p w:rsidR="00412A8D" w:rsidRPr="000F06F2" w:rsidRDefault="00412A8D" w:rsidP="00412A8D">
            <w:r>
              <w:t>Provedena mjera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:rsidR="00412A8D" w:rsidRDefault="00412A8D" w:rsidP="00512500"/>
          <w:p w:rsidR="00412A8D" w:rsidRDefault="00412A8D" w:rsidP="00512500"/>
          <w:p w:rsidR="00412A8D" w:rsidRDefault="00412A8D" w:rsidP="00512500"/>
          <w:p w:rsidR="00412A8D" w:rsidRDefault="00412A8D" w:rsidP="00512500"/>
          <w:p w:rsidR="00412A8D" w:rsidRPr="000F06F2" w:rsidRDefault="00412A8D" w:rsidP="00512500"/>
        </w:tc>
      </w:tr>
      <w:tr w:rsidR="00E25153" w:rsidRPr="000F06F2" w:rsidTr="00412A8D">
        <w:tc>
          <w:tcPr>
            <w:tcW w:w="3020" w:type="dxa"/>
            <w:shd w:val="clear" w:color="auto" w:fill="D9D9D9" w:themeFill="background1" w:themeFillShade="D9"/>
          </w:tcPr>
          <w:p w:rsidR="000F06F2" w:rsidRPr="000F06F2" w:rsidRDefault="000F06F2" w:rsidP="00512500">
            <w:r w:rsidRPr="000F06F2">
              <w:t xml:space="preserve">Prijava </w:t>
            </w:r>
            <w:r w:rsidR="001F5DD3">
              <w:t>zaključena dana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0F06F2" w:rsidRDefault="000F06F2" w:rsidP="00512500"/>
          <w:p w:rsidR="00412A8D" w:rsidRPr="000F06F2" w:rsidRDefault="00412A8D" w:rsidP="00512500"/>
        </w:tc>
        <w:tc>
          <w:tcPr>
            <w:tcW w:w="3021" w:type="dxa"/>
            <w:shd w:val="clear" w:color="auto" w:fill="D9D9D9" w:themeFill="background1" w:themeFillShade="D9"/>
          </w:tcPr>
          <w:p w:rsidR="000F06F2" w:rsidRDefault="000F06F2" w:rsidP="00512500">
            <w:r w:rsidRPr="000F06F2">
              <w:t xml:space="preserve">Predsjednik </w:t>
            </w:r>
            <w:r w:rsidR="001F5DD3">
              <w:t>Zajednice</w:t>
            </w:r>
          </w:p>
          <w:p w:rsidR="00E722A1" w:rsidRDefault="00E722A1" w:rsidP="00512500"/>
          <w:p w:rsidR="00412A8D" w:rsidRPr="000F06F2" w:rsidRDefault="00412A8D" w:rsidP="00512500"/>
        </w:tc>
      </w:tr>
    </w:tbl>
    <w:p w:rsidR="007501A2" w:rsidRDefault="007501A2" w:rsidP="00512500"/>
    <w:p w:rsidR="007501A2" w:rsidRDefault="007501A2">
      <w:r>
        <w:br w:type="page"/>
      </w:r>
    </w:p>
    <w:p w:rsidR="000F06F2" w:rsidRDefault="007501A2" w:rsidP="00512500">
      <w:r>
        <w:lastRenderedPageBreak/>
        <w:t>Ja, dolje potpisan/a ………………………., član/</w:t>
      </w:r>
      <w:proofErr w:type="spellStart"/>
      <w:r>
        <w:t>ica</w:t>
      </w:r>
      <w:proofErr w:type="spellEnd"/>
      <w:r>
        <w:t xml:space="preserve"> Vijeća Zajednice proizvođača i </w:t>
      </w:r>
      <w:r w:rsidR="00E23B17">
        <w:t>veletrgovaca dodacima prehrani (u daljnjem tekstu: Vijeće), dajem sljedeću</w:t>
      </w:r>
    </w:p>
    <w:p w:rsidR="00E23B17" w:rsidRDefault="00E23B17" w:rsidP="00512500"/>
    <w:p w:rsidR="00E23B17" w:rsidRDefault="00E23B17" w:rsidP="00E23B17">
      <w:pPr>
        <w:jc w:val="center"/>
      </w:pPr>
      <w:r>
        <w:t>IZJAVU O ČUVANJU TAJNOSTI PODATAKA</w:t>
      </w:r>
    </w:p>
    <w:p w:rsidR="00E23B17" w:rsidRDefault="00E23B17" w:rsidP="00512500"/>
    <w:p w:rsidR="00E23B17" w:rsidRDefault="00E23B17" w:rsidP="00E23B17">
      <w:pPr>
        <w:jc w:val="both"/>
      </w:pPr>
      <w:r>
        <w:t xml:space="preserve">Ovom Izjavom izričito izjavljujem da podatke koji će mi </w:t>
      </w:r>
      <w:r w:rsidR="003F42DF">
        <w:t>kao članu/</w:t>
      </w:r>
      <w:proofErr w:type="spellStart"/>
      <w:r w:rsidR="003F42DF">
        <w:t>ici</w:t>
      </w:r>
      <w:proofErr w:type="spellEnd"/>
      <w:r w:rsidR="003F42DF">
        <w:t xml:space="preserve"> Vijeća </w:t>
      </w:r>
      <w:r>
        <w:t>biti dostupni tijekom rada u postupku prijave nesukladnosti pri stavljanju na tržište dodataka prehrani sa zakonskim propisima RH neću iznositi u javnosti niti na bilo koji drugi način učiniti dostupnim trećim osobama, osim drugim članovima Vijeća te nadležnim osobama Ministarstva zdravstva uz prethodnu suglasnost Vijeća, kao i da ću poduzeti sve mjere osiguranja za zaštitu tajnosti tih podataka.</w:t>
      </w:r>
    </w:p>
    <w:p w:rsidR="00E23B17" w:rsidRDefault="00E23B17" w:rsidP="00E23B17">
      <w:pPr>
        <w:jc w:val="both"/>
      </w:pPr>
      <w:r>
        <w:t>Obvezujem se da ću u slučaju da nisam siguran</w:t>
      </w:r>
      <w:r w:rsidR="003F42DF">
        <w:t xml:space="preserve">/na u </w:t>
      </w:r>
      <w:r>
        <w:t>tajnost nekog podatka pojašnjenje tražiti od Vijeća.</w:t>
      </w:r>
    </w:p>
    <w:p w:rsidR="00E23B17" w:rsidRDefault="00E23B17" w:rsidP="00E23B17">
      <w:pPr>
        <w:jc w:val="both"/>
      </w:pPr>
      <w:r>
        <w:t>Ukoliko na bilo koji način dođe do otkrivanja gore navedenih podataka mojom krivnjom (namjerno ili nepažnjom), obvezujem se da ću nadoknaditi nastalu štetu.</w:t>
      </w:r>
    </w:p>
    <w:p w:rsidR="00E23B17" w:rsidRDefault="00E23B17" w:rsidP="00E23B17">
      <w:pPr>
        <w:jc w:val="both"/>
      </w:pPr>
      <w:r>
        <w:t xml:space="preserve">Ovu izjavu dajem pod punom moralnom, </w:t>
      </w:r>
      <w:proofErr w:type="spellStart"/>
      <w:r>
        <w:t>radnopravnom</w:t>
      </w:r>
      <w:proofErr w:type="spellEnd"/>
      <w:r>
        <w:t>, materijalnom i kaznenom odgovornošću.</w:t>
      </w:r>
    </w:p>
    <w:p w:rsidR="00E23B17" w:rsidRDefault="00E23B17" w:rsidP="00E23B17">
      <w:pPr>
        <w:jc w:val="both"/>
      </w:pPr>
      <w:r>
        <w:t>Ova izjava se daje isključivo u svrhu zaštite pod</w:t>
      </w:r>
      <w:r w:rsidR="003F42DF">
        <w:t>ataka sadržanih u Obrascu za prijavu nesukladnosti i pratećoj dokumentaciji</w:t>
      </w:r>
      <w:r>
        <w:t xml:space="preserve"> te se u druge svrhe ne može koristiti.</w:t>
      </w:r>
    </w:p>
    <w:p w:rsidR="00E23B17" w:rsidRDefault="00E23B17" w:rsidP="00E23B17">
      <w:pPr>
        <w:jc w:val="both"/>
      </w:pPr>
      <w:r>
        <w:t>Ovu izjavu sam u potpunosti pročitao/la, ona predstavlja moju pravu volju i neopoziva je te ju u znak suglasnosti potpisujem.</w:t>
      </w:r>
    </w:p>
    <w:p w:rsidR="00E23B17" w:rsidRDefault="00E23B17" w:rsidP="00E23B17">
      <w:pPr>
        <w:jc w:val="both"/>
      </w:pPr>
    </w:p>
    <w:p w:rsidR="00E23B17" w:rsidRDefault="003F42DF" w:rsidP="00E23B17">
      <w:pPr>
        <w:jc w:val="both"/>
      </w:pPr>
      <w:r>
        <w:t>U Z</w:t>
      </w:r>
      <w:r w:rsidR="00E23B17">
        <w:t>agrebu, ………………..</w:t>
      </w:r>
    </w:p>
    <w:p w:rsidR="00E23B17" w:rsidRDefault="00E23B17" w:rsidP="00E23B17">
      <w:pPr>
        <w:jc w:val="both"/>
      </w:pPr>
    </w:p>
    <w:p w:rsidR="00E23B17" w:rsidRDefault="00E23B17" w:rsidP="00E23B17">
      <w:pPr>
        <w:jc w:val="both"/>
      </w:pPr>
      <w:r>
        <w:t>IME I PREZIME</w:t>
      </w:r>
    </w:p>
    <w:p w:rsidR="00E23B17" w:rsidRDefault="00E23B17" w:rsidP="00E23B17">
      <w:pPr>
        <w:jc w:val="both"/>
      </w:pPr>
    </w:p>
    <w:p w:rsidR="00E23B17" w:rsidRPr="000F06F2" w:rsidRDefault="00E23B17" w:rsidP="00E23B17">
      <w:pPr>
        <w:jc w:val="both"/>
      </w:pPr>
      <w:r>
        <w:t>POTPIS</w:t>
      </w:r>
    </w:p>
    <w:sectPr w:rsidR="00E23B17" w:rsidRPr="000F06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A8" w:rsidRDefault="004D17A8" w:rsidP="008E437B">
      <w:pPr>
        <w:spacing w:after="0" w:line="240" w:lineRule="auto"/>
      </w:pPr>
      <w:r>
        <w:separator/>
      </w:r>
    </w:p>
  </w:endnote>
  <w:endnote w:type="continuationSeparator" w:id="0">
    <w:p w:rsidR="004D17A8" w:rsidRDefault="004D17A8" w:rsidP="008E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984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F4C" w:rsidRDefault="002805CC">
            <w:pPr>
              <w:pStyle w:val="Footer"/>
              <w:jc w:val="right"/>
            </w:pPr>
            <w:r w:rsidRPr="002805CC">
              <w:rPr>
                <w:sz w:val="20"/>
                <w:szCs w:val="20"/>
              </w:rPr>
              <w:t>Str.</w:t>
            </w:r>
            <w:r w:rsidR="00DD2F4C" w:rsidRPr="002805CC">
              <w:rPr>
                <w:sz w:val="20"/>
                <w:szCs w:val="20"/>
              </w:rPr>
              <w:t xml:space="preserve"> </w:t>
            </w:r>
            <w:r w:rsidR="00DD2F4C" w:rsidRPr="002805CC">
              <w:rPr>
                <w:b/>
                <w:bCs/>
                <w:sz w:val="20"/>
                <w:szCs w:val="20"/>
              </w:rPr>
              <w:fldChar w:fldCharType="begin"/>
            </w:r>
            <w:r w:rsidR="00DD2F4C" w:rsidRPr="002805C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D2F4C" w:rsidRPr="002805CC">
              <w:rPr>
                <w:b/>
                <w:bCs/>
                <w:sz w:val="20"/>
                <w:szCs w:val="20"/>
              </w:rPr>
              <w:fldChar w:fldCharType="separate"/>
            </w:r>
            <w:r w:rsidR="00FF17D7">
              <w:rPr>
                <w:b/>
                <w:bCs/>
                <w:noProof/>
                <w:sz w:val="20"/>
                <w:szCs w:val="20"/>
              </w:rPr>
              <w:t>5</w:t>
            </w:r>
            <w:r w:rsidR="00DD2F4C" w:rsidRPr="002805CC">
              <w:rPr>
                <w:b/>
                <w:bCs/>
                <w:sz w:val="20"/>
                <w:szCs w:val="20"/>
              </w:rPr>
              <w:fldChar w:fldCharType="end"/>
            </w:r>
            <w:r w:rsidR="00DD2F4C" w:rsidRPr="002805CC">
              <w:rPr>
                <w:sz w:val="20"/>
                <w:szCs w:val="20"/>
              </w:rPr>
              <w:t xml:space="preserve"> o</w:t>
            </w:r>
            <w:r w:rsidRPr="002805CC">
              <w:rPr>
                <w:sz w:val="20"/>
                <w:szCs w:val="20"/>
              </w:rPr>
              <w:t>d</w:t>
            </w:r>
            <w:r w:rsidR="00DD2F4C" w:rsidRPr="002805CC">
              <w:rPr>
                <w:sz w:val="20"/>
                <w:szCs w:val="20"/>
              </w:rPr>
              <w:t xml:space="preserve"> </w:t>
            </w:r>
            <w:r w:rsidR="00DD2F4C" w:rsidRPr="002805CC">
              <w:rPr>
                <w:b/>
                <w:bCs/>
                <w:sz w:val="20"/>
                <w:szCs w:val="20"/>
              </w:rPr>
              <w:fldChar w:fldCharType="begin"/>
            </w:r>
            <w:r w:rsidR="00DD2F4C" w:rsidRPr="002805C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D2F4C" w:rsidRPr="002805CC">
              <w:rPr>
                <w:b/>
                <w:bCs/>
                <w:sz w:val="20"/>
                <w:szCs w:val="20"/>
              </w:rPr>
              <w:fldChar w:fldCharType="separate"/>
            </w:r>
            <w:r w:rsidR="00FF17D7">
              <w:rPr>
                <w:b/>
                <w:bCs/>
                <w:noProof/>
                <w:sz w:val="20"/>
                <w:szCs w:val="20"/>
              </w:rPr>
              <w:t>5</w:t>
            </w:r>
            <w:r w:rsidR="00DD2F4C" w:rsidRPr="002805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D2F4C" w:rsidRDefault="00DD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A8" w:rsidRDefault="004D17A8" w:rsidP="008E437B">
      <w:pPr>
        <w:spacing w:after="0" w:line="240" w:lineRule="auto"/>
      </w:pPr>
      <w:r>
        <w:separator/>
      </w:r>
    </w:p>
  </w:footnote>
  <w:footnote w:type="continuationSeparator" w:id="0">
    <w:p w:rsidR="004D17A8" w:rsidRDefault="004D17A8" w:rsidP="008E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7B" w:rsidRPr="008E437B" w:rsidRDefault="008E437B" w:rsidP="008E437B">
    <w:pPr>
      <w:pStyle w:val="Header"/>
      <w:jc w:val="center"/>
      <w:rPr>
        <w:i/>
        <w:sz w:val="20"/>
        <w:szCs w:val="20"/>
      </w:rPr>
    </w:pPr>
    <w:r w:rsidRPr="008E437B">
      <w:rPr>
        <w:i/>
        <w:sz w:val="20"/>
        <w:szCs w:val="20"/>
      </w:rPr>
      <w:t>Zajednica proizvođača i veletrgovaca dodacima prehrani HGK</w:t>
    </w:r>
  </w:p>
  <w:p w:rsidR="008E437B" w:rsidRPr="008E437B" w:rsidRDefault="008E437B" w:rsidP="008E437B">
    <w:pPr>
      <w:pStyle w:val="Header"/>
      <w:jc w:val="center"/>
      <w:rPr>
        <w:i/>
        <w:sz w:val="20"/>
        <w:szCs w:val="20"/>
      </w:rPr>
    </w:pPr>
    <w:r w:rsidRPr="008E437B">
      <w:rPr>
        <w:i/>
        <w:sz w:val="20"/>
        <w:szCs w:val="20"/>
      </w:rPr>
      <w:t>Postupak prijave nesukladnosti pri stavljanju na tržište dodataka prehrani sa zakonskim propisima RH</w:t>
    </w:r>
  </w:p>
  <w:p w:rsidR="008E437B" w:rsidRDefault="008E4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0E9"/>
    <w:multiLevelType w:val="multilevel"/>
    <w:tmpl w:val="A078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3A760D"/>
    <w:multiLevelType w:val="multilevel"/>
    <w:tmpl w:val="0DB4F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485D20"/>
    <w:multiLevelType w:val="hybridMultilevel"/>
    <w:tmpl w:val="7E1A1722"/>
    <w:lvl w:ilvl="0" w:tplc="EF9CB4B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476D9"/>
    <w:multiLevelType w:val="hybridMultilevel"/>
    <w:tmpl w:val="43DCD0C6"/>
    <w:lvl w:ilvl="0" w:tplc="EF9CB4B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7AD"/>
    <w:multiLevelType w:val="hybridMultilevel"/>
    <w:tmpl w:val="05921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00"/>
    <w:rsid w:val="00016E84"/>
    <w:rsid w:val="00021CDF"/>
    <w:rsid w:val="00031ABF"/>
    <w:rsid w:val="000533F2"/>
    <w:rsid w:val="00061B71"/>
    <w:rsid w:val="000F06F2"/>
    <w:rsid w:val="001128AC"/>
    <w:rsid w:val="00165F32"/>
    <w:rsid w:val="0018513E"/>
    <w:rsid w:val="001F5DD3"/>
    <w:rsid w:val="00235C15"/>
    <w:rsid w:val="002805CC"/>
    <w:rsid w:val="003F42DF"/>
    <w:rsid w:val="00412A8D"/>
    <w:rsid w:val="004C5A4D"/>
    <w:rsid w:val="004D17A8"/>
    <w:rsid w:val="005050B9"/>
    <w:rsid w:val="00510F34"/>
    <w:rsid w:val="00512500"/>
    <w:rsid w:val="005B51F7"/>
    <w:rsid w:val="005D2994"/>
    <w:rsid w:val="006B2615"/>
    <w:rsid w:val="007501A2"/>
    <w:rsid w:val="00760ACB"/>
    <w:rsid w:val="00796A55"/>
    <w:rsid w:val="007C63A4"/>
    <w:rsid w:val="007D5222"/>
    <w:rsid w:val="00841B63"/>
    <w:rsid w:val="008A3557"/>
    <w:rsid w:val="008D7209"/>
    <w:rsid w:val="008E1C42"/>
    <w:rsid w:val="008E437B"/>
    <w:rsid w:val="00916D05"/>
    <w:rsid w:val="00926639"/>
    <w:rsid w:val="009C3C0B"/>
    <w:rsid w:val="00A834D2"/>
    <w:rsid w:val="00AB13AD"/>
    <w:rsid w:val="00AB27BD"/>
    <w:rsid w:val="00B135A3"/>
    <w:rsid w:val="00B17CFA"/>
    <w:rsid w:val="00B32D17"/>
    <w:rsid w:val="00B92B63"/>
    <w:rsid w:val="00C23E25"/>
    <w:rsid w:val="00C340B1"/>
    <w:rsid w:val="00C40FD0"/>
    <w:rsid w:val="00CE6C82"/>
    <w:rsid w:val="00D04321"/>
    <w:rsid w:val="00DD2F4C"/>
    <w:rsid w:val="00E02038"/>
    <w:rsid w:val="00E23B17"/>
    <w:rsid w:val="00E25153"/>
    <w:rsid w:val="00E602AA"/>
    <w:rsid w:val="00E722A1"/>
    <w:rsid w:val="00E87A14"/>
    <w:rsid w:val="00EF7811"/>
    <w:rsid w:val="00F150A3"/>
    <w:rsid w:val="00F67AC9"/>
    <w:rsid w:val="00FE753A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35A6"/>
  <w15:chartTrackingRefBased/>
  <w15:docId w15:val="{D1AC81B6-BAA5-4E4F-87EF-00398FF5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5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22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7B"/>
  </w:style>
  <w:style w:type="paragraph" w:styleId="Footer">
    <w:name w:val="footer"/>
    <w:basedOn w:val="Normal"/>
    <w:link w:val="FooterChar"/>
    <w:uiPriority w:val="99"/>
    <w:unhideWhenUsed/>
    <w:rsid w:val="008E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04_39_72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3_12_160_335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rodne-novine.nn.hr/clanci/sluzbeni/2013_07_83_18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3_10_126_27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8A50-D258-440E-AA7C-4B81CB51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IJ</cp:lastModifiedBy>
  <cp:revision>24</cp:revision>
  <dcterms:created xsi:type="dcterms:W3CDTF">2017-07-03T13:43:00Z</dcterms:created>
  <dcterms:modified xsi:type="dcterms:W3CDTF">2017-12-05T08:55:00Z</dcterms:modified>
</cp:coreProperties>
</file>