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C5" w:rsidRDefault="009105C5" w:rsidP="009105C5">
      <w:r>
        <w:t>Edukacija</w:t>
      </w:r>
      <w:r w:rsidRPr="009105C5">
        <w:t xml:space="preserve"> za nositelje i organizatore turističkih sadržaja u prirodi</w:t>
      </w:r>
      <w:r>
        <w:t xml:space="preserve">, </w:t>
      </w:r>
      <w:r w:rsidRPr="009105C5">
        <w:t xml:space="preserve"> 28. i 29. ožujka u Županijskoj komori Osijek, na adresi Europske avenije 13, Osijek.</w:t>
      </w:r>
    </w:p>
    <w:p w:rsidR="009105C5" w:rsidRDefault="009105C5" w:rsidP="009105C5"/>
    <w:p w:rsidR="009105C5" w:rsidRPr="009105C5" w:rsidRDefault="009105C5" w:rsidP="009105C5">
      <w:pPr>
        <w:rPr>
          <w:b/>
        </w:rPr>
      </w:pPr>
      <w:r w:rsidRPr="009105C5">
        <w:rPr>
          <w:b/>
        </w:rPr>
        <w:t>PODACI ZA PLAĆANJE:</w:t>
      </w:r>
    </w:p>
    <w:p w:rsidR="009105C5" w:rsidRPr="009105C5" w:rsidRDefault="009105C5" w:rsidP="009105C5">
      <w:pPr>
        <w:rPr>
          <w:b/>
        </w:rPr>
      </w:pPr>
      <w:r w:rsidRPr="009105C5">
        <w:rPr>
          <w:b/>
        </w:rPr>
        <w:t>PLATITELJ:</w:t>
      </w:r>
    </w:p>
    <w:p w:rsidR="009105C5" w:rsidRDefault="009105C5" w:rsidP="009105C5">
      <w:r>
        <w:t>IME I PREZIME / NAZIV PODUZEĆA/OBRTA ...</w:t>
      </w:r>
    </w:p>
    <w:p w:rsidR="009105C5" w:rsidRDefault="009105C5" w:rsidP="009105C5">
      <w:r>
        <w:t>ADRESA</w:t>
      </w:r>
    </w:p>
    <w:p w:rsidR="009105C5" w:rsidRDefault="009105C5" w:rsidP="009105C5">
      <w:r>
        <w:t>OIB TVRTKE</w:t>
      </w:r>
    </w:p>
    <w:p w:rsidR="009105C5" w:rsidRPr="009105C5" w:rsidRDefault="009105C5" w:rsidP="009105C5">
      <w:pPr>
        <w:rPr>
          <w:b/>
        </w:rPr>
      </w:pPr>
      <w:r w:rsidRPr="009105C5">
        <w:rPr>
          <w:b/>
        </w:rPr>
        <w:t>PRIMATELJ:</w:t>
      </w:r>
    </w:p>
    <w:p w:rsidR="009105C5" w:rsidRDefault="009105C5" w:rsidP="009105C5">
      <w:r>
        <w:t>HRVATSKA GOSPODARSKA KOMORA</w:t>
      </w:r>
    </w:p>
    <w:p w:rsidR="009105C5" w:rsidRDefault="009105C5" w:rsidP="009105C5">
      <w:r>
        <w:t>ROOSEVELTOV TRG 2</w:t>
      </w:r>
    </w:p>
    <w:p w:rsidR="009105C5" w:rsidRDefault="009105C5" w:rsidP="009105C5">
      <w:r>
        <w:t>10000 ZAGREB</w:t>
      </w:r>
    </w:p>
    <w:p w:rsidR="009105C5" w:rsidRDefault="009105C5" w:rsidP="009105C5">
      <w:r w:rsidRPr="009105C5">
        <w:rPr>
          <w:b/>
        </w:rPr>
        <w:t>IBAN PRIMATELJA</w:t>
      </w:r>
      <w:r>
        <w:t>: HR1423400091100241295</w:t>
      </w:r>
    </w:p>
    <w:p w:rsidR="009105C5" w:rsidRDefault="009105C5" w:rsidP="009105C5">
      <w:r w:rsidRPr="009105C5">
        <w:rPr>
          <w:b/>
        </w:rPr>
        <w:t>MODEL</w:t>
      </w:r>
      <w:r>
        <w:t>: HR00</w:t>
      </w:r>
    </w:p>
    <w:p w:rsidR="00CE6856" w:rsidRPr="00CE6856" w:rsidRDefault="00CE6856" w:rsidP="00CE6856">
      <w:bookmarkStart w:id="0" w:name="_GoBack"/>
      <w:bookmarkEnd w:id="0"/>
      <w:r w:rsidRPr="00CE6856">
        <w:rPr>
          <w:b/>
          <w:bCs/>
        </w:rPr>
        <w:t>POZIV NA BROJ:</w:t>
      </w:r>
      <w:r w:rsidRPr="00CE6856">
        <w:t xml:space="preserve"> 2493730-15-20172</w:t>
      </w:r>
    </w:p>
    <w:p w:rsidR="00CE6856" w:rsidRPr="00CE6856" w:rsidRDefault="00CE6856" w:rsidP="00CE6856">
      <w:pPr>
        <w:rPr>
          <w:i/>
          <w:iCs/>
        </w:rPr>
      </w:pPr>
      <w:r w:rsidRPr="00CE6856">
        <w:rPr>
          <w:b/>
          <w:bCs/>
        </w:rPr>
        <w:t xml:space="preserve">OPIS PLAĆANJA: </w:t>
      </w:r>
      <w:r w:rsidRPr="00CE6856">
        <w:t> </w:t>
      </w:r>
      <w:r w:rsidRPr="00CE6856">
        <w:rPr>
          <w:i/>
          <w:iCs/>
        </w:rPr>
        <w:t>Edukacija Pustolovni turizam OS</w:t>
      </w:r>
    </w:p>
    <w:p w:rsidR="00CE6856" w:rsidRDefault="00CE6856" w:rsidP="009105C5"/>
    <w:sectPr w:rsidR="00CE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5"/>
    <w:rsid w:val="00607EEF"/>
    <w:rsid w:val="009105C5"/>
    <w:rsid w:val="00C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AF29"/>
  <w15:chartTrackingRefBased/>
  <w15:docId w15:val="{9EE4F11A-6C1F-44FD-A13D-2740A31B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Miling</dc:creator>
  <cp:keywords/>
  <dc:description/>
  <cp:lastModifiedBy>Kornela Miling</cp:lastModifiedBy>
  <cp:revision>1</cp:revision>
  <dcterms:created xsi:type="dcterms:W3CDTF">2017-03-14T10:50:00Z</dcterms:created>
  <dcterms:modified xsi:type="dcterms:W3CDTF">2017-03-14T11:02:00Z</dcterms:modified>
</cp:coreProperties>
</file>