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6C" w:rsidRPr="00A27941" w:rsidRDefault="00EE595A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Uz 50. sajam vina u </w:t>
      </w:r>
      <w:proofErr w:type="spellStart"/>
      <w:r>
        <w:rPr>
          <w:rFonts w:ascii="Bookman Old Style" w:hAnsi="Bookman Old Style"/>
          <w:b/>
          <w:i/>
        </w:rPr>
        <w:t>Bedekovčini</w:t>
      </w:r>
      <w:bookmarkStart w:id="0" w:name="_GoBack"/>
      <w:bookmarkEnd w:id="0"/>
      <w:proofErr w:type="spellEnd"/>
    </w:p>
    <w:p w:rsidR="0087276C" w:rsidRPr="0087276C" w:rsidRDefault="0087276C">
      <w:pPr>
        <w:rPr>
          <w:rFonts w:ascii="Bookman Old Style" w:hAnsi="Bookman Old Style"/>
        </w:rPr>
      </w:pPr>
    </w:p>
    <w:p w:rsidR="00D7461C" w:rsidRPr="0087276C" w:rsidRDefault="0087276C" w:rsidP="0087276C">
      <w:pPr>
        <w:jc w:val="center"/>
        <w:rPr>
          <w:rFonts w:ascii="Bookman Old Style" w:hAnsi="Bookman Old Style"/>
          <w:b/>
        </w:rPr>
      </w:pPr>
      <w:r w:rsidRPr="0087276C">
        <w:rPr>
          <w:rFonts w:ascii="Bookman Old Style" w:hAnsi="Bookman Old Style"/>
          <w:b/>
        </w:rPr>
        <w:t>POLA STOLJEĆA UPORNOSTI</w:t>
      </w:r>
    </w:p>
    <w:p w:rsidR="0087276C" w:rsidRDefault="0087276C" w:rsidP="0087276C">
      <w:pPr>
        <w:jc w:val="right"/>
        <w:rPr>
          <w:rFonts w:ascii="Bookman Old Style" w:hAnsi="Bookman Old Style"/>
        </w:rPr>
      </w:pPr>
      <w:r w:rsidRPr="0087276C">
        <w:rPr>
          <w:rFonts w:ascii="Bookman Old Style" w:hAnsi="Bookman Old Style"/>
        </w:rPr>
        <w:t>Priredio : Slavko Merkaš</w:t>
      </w:r>
    </w:p>
    <w:p w:rsidR="0087276C" w:rsidRDefault="0087276C" w:rsidP="0087276C">
      <w:pPr>
        <w:jc w:val="right"/>
        <w:rPr>
          <w:rFonts w:ascii="Bookman Old Style" w:hAnsi="Bookman Old Style"/>
        </w:rPr>
      </w:pPr>
    </w:p>
    <w:p w:rsidR="0087276C" w:rsidRDefault="0087276C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REVIJA PLEMENITE KAPLJICE NA BAJERIMA, ZA KOJE SE JOŠ DAVNO NASTOJALO DA POSTANU OMILJENO IZLETIŠTE I ZAGREPČANA, TE, ODMAH POSLIJE NJE, PRIREDBA </w:t>
      </w:r>
      <w:r w:rsidRPr="0087276C">
        <w:rPr>
          <w:rFonts w:ascii="Bookman Old Style" w:hAnsi="Bookman Old Style"/>
          <w:i/>
        </w:rPr>
        <w:t>IGRAJTE NAM MUŽIKAŠI</w:t>
      </w:r>
      <w:r>
        <w:rPr>
          <w:rFonts w:ascii="Bookman Old Style" w:hAnsi="Bookman Old Style"/>
        </w:rPr>
        <w:t xml:space="preserve"> DVIJE SU ANTOLOGIJSKE MANIFESTACIJE U SKLOPU DRUŠTV</w:t>
      </w:r>
      <w:r w:rsidR="005A246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NIH I GOSPODARSKIH DOGAĐANJA U HRVATSKOME ZAGORJU. OVOGODIŠNJA JUBILARNA SMOTRA JE 19. I 20. SVIBNJA.</w:t>
      </w:r>
    </w:p>
    <w:p w:rsidR="0087276C" w:rsidRDefault="0087276C" w:rsidP="0087276C">
      <w:pPr>
        <w:jc w:val="both"/>
        <w:rPr>
          <w:rFonts w:ascii="Bookman Old Style" w:hAnsi="Bookman Old Style"/>
        </w:rPr>
      </w:pPr>
    </w:p>
    <w:p w:rsidR="0087276C" w:rsidRPr="00A27941" w:rsidRDefault="0087276C" w:rsidP="0087276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Prošlo je, eto, već pola stoljeća od početka revije plemenite kapljice u </w:t>
      </w:r>
      <w:proofErr w:type="spellStart"/>
      <w:r>
        <w:rPr>
          <w:rFonts w:ascii="Bookman Old Style" w:hAnsi="Bookman Old Style"/>
        </w:rPr>
        <w:t>Bedekovčini</w:t>
      </w:r>
      <w:proofErr w:type="spellEnd"/>
      <w:r>
        <w:rPr>
          <w:rFonts w:ascii="Bookman Old Style" w:hAnsi="Bookman Old Style"/>
        </w:rPr>
        <w:t xml:space="preserve">. Sajam vina na </w:t>
      </w:r>
      <w:proofErr w:type="spellStart"/>
      <w:r>
        <w:rPr>
          <w:rFonts w:ascii="Bookman Old Style" w:hAnsi="Bookman Old Style"/>
        </w:rPr>
        <w:t>bajerima</w:t>
      </w:r>
      <w:proofErr w:type="spellEnd"/>
      <w:r>
        <w:rPr>
          <w:rFonts w:ascii="Bookman Old Style" w:hAnsi="Bookman Old Style"/>
        </w:rPr>
        <w:t xml:space="preserve"> antologijska je manifestacija u sklopu društvenih i gospodarskih događanja u Hrvatskome zagorju, i uvelike je pridonijela usponu zagorskog vina na visoke pozicije gdje se ono nalazi sada. Jubilarna 50. manifestacija bit će </w:t>
      </w:r>
      <w:r w:rsidRPr="00A27941">
        <w:rPr>
          <w:rFonts w:ascii="Bookman Old Style" w:hAnsi="Bookman Old Style"/>
          <w:b/>
        </w:rPr>
        <w:t>19. i 20 svibnja.</w:t>
      </w:r>
    </w:p>
    <w:p w:rsidR="0019015B" w:rsidRDefault="005A2468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Godine 1967.</w:t>
      </w:r>
      <w:r w:rsidR="0019015B">
        <w:rPr>
          <w:rFonts w:ascii="Bookman Old Style" w:hAnsi="Bookman Old Style"/>
        </w:rPr>
        <w:t xml:space="preserve"> održan je prvi Sajam vina u zagorskome mjestu </w:t>
      </w:r>
      <w:proofErr w:type="spellStart"/>
      <w:r w:rsidR="0019015B">
        <w:rPr>
          <w:rFonts w:ascii="Bookman Old Style" w:hAnsi="Bookman Old Style"/>
        </w:rPr>
        <w:t>Bedekovčina</w:t>
      </w:r>
      <w:proofErr w:type="spellEnd"/>
      <w:r w:rsidR="0019015B">
        <w:rPr>
          <w:rFonts w:ascii="Bookman Old Style" w:hAnsi="Bookman Old Style"/>
        </w:rPr>
        <w:t>. Entuzijasti</w:t>
      </w:r>
      <w:r w:rsidR="00D75198">
        <w:rPr>
          <w:rFonts w:ascii="Bookman Old Style" w:hAnsi="Bookman Old Style"/>
        </w:rPr>
        <w:t xml:space="preserve"> </w:t>
      </w:r>
      <w:proofErr w:type="spellStart"/>
      <w:r w:rsidR="00D75198">
        <w:rPr>
          <w:rFonts w:ascii="Bookman Old Style" w:hAnsi="Bookman Old Style"/>
        </w:rPr>
        <w:t>Bedekovčine</w:t>
      </w:r>
      <w:proofErr w:type="spellEnd"/>
      <w:r w:rsidR="00D75198">
        <w:rPr>
          <w:rFonts w:ascii="Bookman Old Style" w:hAnsi="Bookman Old Style"/>
        </w:rPr>
        <w:t xml:space="preserve">, koja je danas općinsko središte, te Ugostiteljsko-turističko </w:t>
      </w:r>
      <w:r w:rsidR="00D75198" w:rsidRPr="00D75198">
        <w:rPr>
          <w:rFonts w:ascii="Bookman Old Style" w:hAnsi="Bookman Old Style"/>
        </w:rPr>
        <w:t xml:space="preserve">poduzeće </w:t>
      </w:r>
      <w:r w:rsidR="00D75198" w:rsidRPr="00D75198">
        <w:rPr>
          <w:rFonts w:ascii="Bookman Old Style" w:hAnsi="Bookman Old Style"/>
          <w:i/>
        </w:rPr>
        <w:t>Zagorje</w:t>
      </w:r>
      <w:r w:rsidR="00D75198">
        <w:rPr>
          <w:rFonts w:ascii="Bookman Old Style" w:hAnsi="Bookman Old Style"/>
        </w:rPr>
        <w:t xml:space="preserve"> iz Zaboka (UTP </w:t>
      </w:r>
      <w:r w:rsidR="00D75198" w:rsidRPr="00D75198">
        <w:rPr>
          <w:rFonts w:ascii="Bookman Old Style" w:hAnsi="Bookman Old Style"/>
          <w:i/>
        </w:rPr>
        <w:t>Zagorje</w:t>
      </w:r>
      <w:r w:rsidR="00D75198">
        <w:rPr>
          <w:rFonts w:ascii="Bookman Old Style" w:hAnsi="Bookman Old Style"/>
        </w:rPr>
        <w:t xml:space="preserve"> Zabok) startali su s organizacijom Sajma. Atraktivna </w:t>
      </w:r>
      <w:proofErr w:type="spellStart"/>
      <w:r w:rsidR="00D75198">
        <w:rPr>
          <w:rFonts w:ascii="Bookman Old Style" w:hAnsi="Bookman Old Style"/>
        </w:rPr>
        <w:t>Bedekovačka</w:t>
      </w:r>
      <w:proofErr w:type="spellEnd"/>
      <w:r w:rsidR="00D75198">
        <w:rPr>
          <w:rFonts w:ascii="Bookman Old Style" w:hAnsi="Bookman Old Style"/>
        </w:rPr>
        <w:t xml:space="preserve"> jezera, sa sjajnim mogućnostima za rekreaciju kako na vodi tako i na čvrstome na sportskim terenima, inače nekih pedesetak kilometara udaljen</w:t>
      </w:r>
      <w:r>
        <w:rPr>
          <w:rFonts w:ascii="Bookman Old Style" w:hAnsi="Bookman Old Style"/>
        </w:rPr>
        <w:t>im</w:t>
      </w:r>
      <w:r w:rsidR="00D75198">
        <w:rPr>
          <w:rFonts w:ascii="Bookman Old Style" w:hAnsi="Bookman Old Style"/>
        </w:rPr>
        <w:t>a od već tada velikog središta Zagreba i s glavnim gradom Hrvatske povezana vlakom – što je davalo realnu nadu u dobar posjet, bila su poticaj u osmišljavanju razvoja turizma. Ustrojeno je Tur</w:t>
      </w:r>
      <w:r w:rsidR="00F95F35">
        <w:rPr>
          <w:rFonts w:ascii="Bookman Old Style" w:hAnsi="Bookman Old Style"/>
        </w:rPr>
        <w:t>i</w:t>
      </w:r>
      <w:r w:rsidR="00D75198">
        <w:rPr>
          <w:rFonts w:ascii="Bookman Old Style" w:hAnsi="Bookman Old Style"/>
        </w:rPr>
        <w:t xml:space="preserve">stičko društvo </w:t>
      </w:r>
      <w:proofErr w:type="spellStart"/>
      <w:r w:rsidR="00D75198">
        <w:rPr>
          <w:rFonts w:ascii="Bookman Old Style" w:hAnsi="Bookman Old Style"/>
        </w:rPr>
        <w:t>Bedekovčina</w:t>
      </w:r>
      <w:proofErr w:type="spellEnd"/>
      <w:r w:rsidR="00D75198">
        <w:rPr>
          <w:rFonts w:ascii="Bookman Old Style" w:hAnsi="Bookman Old Style"/>
        </w:rPr>
        <w:t xml:space="preserve">, za prvog predsjednika je izabran </w:t>
      </w:r>
      <w:r w:rsidR="00D75198" w:rsidRPr="00D75198">
        <w:rPr>
          <w:rFonts w:ascii="Bookman Old Style" w:hAnsi="Bookman Old Style"/>
          <w:b/>
        </w:rPr>
        <w:t xml:space="preserve">Dragutin </w:t>
      </w:r>
      <w:proofErr w:type="spellStart"/>
      <w:r w:rsidR="00D75198" w:rsidRPr="00D75198">
        <w:rPr>
          <w:rFonts w:ascii="Bookman Old Style" w:hAnsi="Bookman Old Style"/>
          <w:b/>
        </w:rPr>
        <w:t>Jakuš</w:t>
      </w:r>
      <w:proofErr w:type="spellEnd"/>
      <w:r w:rsidR="00D75198">
        <w:rPr>
          <w:rFonts w:ascii="Bookman Old Style" w:hAnsi="Bookman Old Style"/>
        </w:rPr>
        <w:t xml:space="preserve">. Utemeljen je i Turistički savez Općine Zabok koji su činila mjesta Zabok, Veliko </w:t>
      </w:r>
      <w:proofErr w:type="spellStart"/>
      <w:r w:rsidR="00D75198">
        <w:rPr>
          <w:rFonts w:ascii="Bookman Old Style" w:hAnsi="Bookman Old Style"/>
        </w:rPr>
        <w:t>Trgovišće</w:t>
      </w:r>
      <w:proofErr w:type="spellEnd"/>
      <w:r w:rsidR="00D75198">
        <w:rPr>
          <w:rFonts w:ascii="Bookman Old Style" w:hAnsi="Bookman Old Style"/>
        </w:rPr>
        <w:t xml:space="preserve">, </w:t>
      </w:r>
      <w:proofErr w:type="spellStart"/>
      <w:r w:rsidR="00D75198">
        <w:rPr>
          <w:rFonts w:ascii="Bookman Old Style" w:hAnsi="Bookman Old Style"/>
        </w:rPr>
        <w:t>Bedekovčina</w:t>
      </w:r>
      <w:proofErr w:type="spellEnd"/>
      <w:r w:rsidR="00D75198">
        <w:rPr>
          <w:rFonts w:ascii="Bookman Old Style" w:hAnsi="Bookman Old Style"/>
        </w:rPr>
        <w:t xml:space="preserve">, Sveti Križ </w:t>
      </w:r>
      <w:proofErr w:type="spellStart"/>
      <w:r w:rsidR="00D75198">
        <w:rPr>
          <w:rFonts w:ascii="Bookman Old Style" w:hAnsi="Bookman Old Style"/>
        </w:rPr>
        <w:t>Začretje</w:t>
      </w:r>
      <w:proofErr w:type="spellEnd"/>
      <w:r w:rsidR="00D75198">
        <w:rPr>
          <w:rFonts w:ascii="Bookman Old Style" w:hAnsi="Bookman Old Style"/>
        </w:rPr>
        <w:t xml:space="preserve"> i Krapinske Toplice. Za predsjednika je izabran </w:t>
      </w:r>
      <w:r w:rsidR="00D75198" w:rsidRPr="00D75198">
        <w:rPr>
          <w:rFonts w:ascii="Bookman Old Style" w:hAnsi="Bookman Old Style"/>
          <w:b/>
        </w:rPr>
        <w:t>Dragutin Lončar</w:t>
      </w:r>
      <w:r w:rsidR="00D75198">
        <w:rPr>
          <w:rFonts w:ascii="Bookman Old Style" w:hAnsi="Bookman Old Style"/>
        </w:rPr>
        <w:t xml:space="preserve">, a za tajnika – kako će se pokazati poslije, s obzirom na njegovu agilnost i domišljatost : legendarni ! – </w:t>
      </w:r>
      <w:r w:rsidR="00D75198" w:rsidRPr="00D75198">
        <w:rPr>
          <w:rFonts w:ascii="Bookman Old Style" w:hAnsi="Bookman Old Style"/>
          <w:b/>
        </w:rPr>
        <w:t>Rudolf Ruda</w:t>
      </w:r>
      <w:r w:rsidR="00D75198">
        <w:rPr>
          <w:rFonts w:ascii="Bookman Old Style" w:hAnsi="Bookman Old Style"/>
        </w:rPr>
        <w:t xml:space="preserve"> </w:t>
      </w:r>
      <w:r w:rsidR="00D75198" w:rsidRPr="00D75198">
        <w:rPr>
          <w:rFonts w:ascii="Bookman Old Style" w:hAnsi="Bookman Old Style"/>
          <w:b/>
        </w:rPr>
        <w:t>Ivančić.</w:t>
      </w:r>
      <w:r w:rsidR="00D75198">
        <w:rPr>
          <w:rFonts w:ascii="Bookman Old Style" w:hAnsi="Bookman Old Style"/>
        </w:rPr>
        <w:t xml:space="preserve"> Za direktora UTP </w:t>
      </w:r>
      <w:r w:rsidR="00D75198" w:rsidRPr="00C00AE3">
        <w:rPr>
          <w:rFonts w:ascii="Bookman Old Style" w:hAnsi="Bookman Old Style"/>
          <w:i/>
        </w:rPr>
        <w:t>Zagorje</w:t>
      </w:r>
      <w:r w:rsidR="00D75198">
        <w:rPr>
          <w:rFonts w:ascii="Bookman Old Style" w:hAnsi="Bookman Old Style"/>
        </w:rPr>
        <w:t xml:space="preserve"> Zabok postavljen je </w:t>
      </w:r>
      <w:r w:rsidR="00D75198" w:rsidRPr="00D75198">
        <w:rPr>
          <w:rFonts w:ascii="Bookman Old Style" w:hAnsi="Bookman Old Style"/>
          <w:b/>
        </w:rPr>
        <w:t xml:space="preserve">Ivan </w:t>
      </w:r>
      <w:proofErr w:type="spellStart"/>
      <w:r w:rsidR="00D75198" w:rsidRPr="00D75198">
        <w:rPr>
          <w:rFonts w:ascii="Bookman Old Style" w:hAnsi="Bookman Old Style"/>
          <w:b/>
        </w:rPr>
        <w:t>Končevski</w:t>
      </w:r>
      <w:proofErr w:type="spellEnd"/>
      <w:r w:rsidR="00D75198">
        <w:rPr>
          <w:rFonts w:ascii="Bookman Old Style" w:hAnsi="Bookman Old Style"/>
        </w:rPr>
        <w:t>.</w:t>
      </w:r>
    </w:p>
    <w:p w:rsidR="00D75198" w:rsidRDefault="00D75198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Formiranjem Turističkog saveza Općine Zabok, izborom novog vodstva Turističkog društva </w:t>
      </w:r>
      <w:proofErr w:type="spellStart"/>
      <w:r>
        <w:rPr>
          <w:rFonts w:ascii="Bookman Old Style" w:hAnsi="Bookman Old Style"/>
        </w:rPr>
        <w:t>Bedekovčina</w:t>
      </w:r>
      <w:proofErr w:type="spellEnd"/>
      <w:r w:rsidR="00C00AE3">
        <w:rPr>
          <w:rFonts w:ascii="Bookman Old Style" w:hAnsi="Bookman Old Style"/>
        </w:rPr>
        <w:t xml:space="preserve"> i novog direktora UTP Zagorje Z</w:t>
      </w:r>
      <w:r>
        <w:rPr>
          <w:rFonts w:ascii="Bookman Old Style" w:hAnsi="Bookman Old Style"/>
        </w:rPr>
        <w:t xml:space="preserve">abok počinju prvi ozbiljni koraci u organizaciji turizma na </w:t>
      </w:r>
      <w:proofErr w:type="spellStart"/>
      <w:r>
        <w:rPr>
          <w:rFonts w:ascii="Bookman Old Style" w:hAnsi="Bookman Old Style"/>
        </w:rPr>
        <w:t>Bedekovčanskim</w:t>
      </w:r>
      <w:proofErr w:type="spellEnd"/>
      <w:r>
        <w:rPr>
          <w:rFonts w:ascii="Bookman Old Style" w:hAnsi="Bookman Old Style"/>
        </w:rPr>
        <w:t xml:space="preserve"> jezerima (kupljeni čamci, uređenje kupališta, poribljavanje jezera, uređenje okoliša jezera i samog mjesta </w:t>
      </w:r>
      <w:proofErr w:type="spellStart"/>
      <w:r>
        <w:rPr>
          <w:rFonts w:ascii="Bookman Old Style" w:hAnsi="Bookman Old Style"/>
        </w:rPr>
        <w:t>Bedekovčina</w:t>
      </w:r>
      <w:proofErr w:type="spellEnd"/>
      <w:r>
        <w:rPr>
          <w:rFonts w:ascii="Bookman Old Style" w:hAnsi="Bookman Old Style"/>
        </w:rPr>
        <w:t>).</w:t>
      </w:r>
    </w:p>
    <w:p w:rsidR="003242E7" w:rsidRDefault="003242E7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Značajan pomak u organizaciji Sajma vina ostvaren je nakon posjete delegacije u sastavu</w:t>
      </w:r>
      <w:r w:rsidR="00C00AE3">
        <w:rPr>
          <w:rFonts w:ascii="Bookman Old Style" w:hAnsi="Bookman Old Style"/>
        </w:rPr>
        <w:t xml:space="preserve"> :</w:t>
      </w:r>
      <w:r>
        <w:rPr>
          <w:rFonts w:ascii="Bookman Old Style" w:hAnsi="Bookman Old Style"/>
        </w:rPr>
        <w:t xml:space="preserve"> Turističko društvo </w:t>
      </w:r>
      <w:proofErr w:type="spellStart"/>
      <w:r>
        <w:rPr>
          <w:rFonts w:ascii="Bookman Old Style" w:hAnsi="Bookman Old Style"/>
        </w:rPr>
        <w:t>Bedekovčina</w:t>
      </w:r>
      <w:proofErr w:type="spellEnd"/>
      <w:r>
        <w:rPr>
          <w:rFonts w:ascii="Bookman Old Style" w:hAnsi="Bookman Old Style"/>
        </w:rPr>
        <w:t xml:space="preserve">, UTP Zagorje Zabok i Turistički savez Općine Zabok, 1974. godine austrijskoj pokrajini </w:t>
      </w:r>
      <w:proofErr w:type="spellStart"/>
      <w:r>
        <w:rPr>
          <w:rFonts w:ascii="Bookman Old Style" w:hAnsi="Bookman Old Style"/>
        </w:rPr>
        <w:t>Burgenland</w:t>
      </w:r>
      <w:proofErr w:type="spellEnd"/>
      <w:r>
        <w:rPr>
          <w:rFonts w:ascii="Bookman Old Style" w:hAnsi="Bookman Old Style"/>
        </w:rPr>
        <w:t xml:space="preserve"> i našim Gradišćanskim Hrvatima. Delegacija je imala priliku vidjeti najljepše podrume, vinograde, staje i stoku. Izmijenjena su iskustva u vinogradarstvu, podrumarstvu i organizaciji njihovog sajma vina.</w:t>
      </w:r>
    </w:p>
    <w:p w:rsidR="00D75198" w:rsidRDefault="008C710F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tako je 1975. Sajam vina u </w:t>
      </w:r>
      <w:proofErr w:type="spellStart"/>
      <w:r>
        <w:rPr>
          <w:rFonts w:ascii="Bookman Old Style" w:hAnsi="Bookman Old Style"/>
        </w:rPr>
        <w:t>Bedekovčini</w:t>
      </w:r>
      <w:proofErr w:type="spellEnd"/>
      <w:r>
        <w:rPr>
          <w:rFonts w:ascii="Bookman Old Style" w:hAnsi="Bookman Old Style"/>
        </w:rPr>
        <w:t xml:space="preserve"> organiziran na temeljima novostečenih iskustava pokrajine </w:t>
      </w:r>
      <w:proofErr w:type="spellStart"/>
      <w:r>
        <w:rPr>
          <w:rFonts w:ascii="Bookman Old Style" w:hAnsi="Bookman Old Style"/>
        </w:rPr>
        <w:t>Burgenland</w:t>
      </w:r>
      <w:proofErr w:type="spellEnd"/>
      <w:r>
        <w:rPr>
          <w:rFonts w:ascii="Bookman Old Style" w:hAnsi="Bookman Old Style"/>
        </w:rPr>
        <w:t>. Sajam vina osuvremenjen je, a vina se prezentiraju uz bogatu gastronomsku ponudu.</w:t>
      </w:r>
    </w:p>
    <w:p w:rsidR="008C710F" w:rsidRDefault="008C710F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Sagrađena je prikladna drvena klet da se u njoj izlože sva vina koja su prethodno prošla ocjenjivanje i koja je otkupilo UTP Zagorje Zabok. Povorka s kulturno-umjetničkim društvima i sa slikovitim konjskim zapregama iz Zaboka bi odlazila na </w:t>
      </w:r>
      <w:proofErr w:type="spellStart"/>
      <w:r>
        <w:rPr>
          <w:rFonts w:ascii="Bookman Old Style" w:hAnsi="Bookman Old Style"/>
        </w:rPr>
        <w:t>Bedekovačka</w:t>
      </w:r>
      <w:proofErr w:type="spellEnd"/>
      <w:r>
        <w:rPr>
          <w:rFonts w:ascii="Bookman Old Style" w:hAnsi="Bookman Old Style"/>
        </w:rPr>
        <w:t xml:space="preserve"> jezera na ceremonijal otvaranja.</w:t>
      </w:r>
    </w:p>
    <w:p w:rsidR="008C6E95" w:rsidRDefault="008C6E95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Sajam je trajao tjedan dana. Izlagači su u tome tjednu imali stručna predavanja na temu vinogradarstva i vinarstva. Posljednjeg dana sajma organizirani su susret izlagača s članovima ocjenjivačke komisije te proglašenje najboljih vina i dodjela priznanja.</w:t>
      </w:r>
    </w:p>
    <w:p w:rsidR="008C6E95" w:rsidRDefault="008C6E95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Tijekom održavanja Sajma vina različite bi manifestacije upotpunjavale program, sve kako bi se različite skupine posjetitelja, već prema afinitetima, privuklo na </w:t>
      </w:r>
      <w:proofErr w:type="spellStart"/>
      <w:r>
        <w:rPr>
          <w:rFonts w:ascii="Bookman Old Style" w:hAnsi="Bookman Old Style"/>
        </w:rPr>
        <w:t>bajere</w:t>
      </w:r>
      <w:proofErr w:type="spellEnd"/>
      <w:r w:rsidR="00047241">
        <w:rPr>
          <w:rFonts w:ascii="Bookman Old Style" w:hAnsi="Bookman Old Style"/>
        </w:rPr>
        <w:t xml:space="preserve"> (jezera)</w:t>
      </w:r>
      <w:r>
        <w:rPr>
          <w:rFonts w:ascii="Bookman Old Style" w:hAnsi="Bookman Old Style"/>
        </w:rPr>
        <w:t xml:space="preserve">, pa su tako priređivana razna sportska natjecanja, dani ribiča uz </w:t>
      </w:r>
      <w:proofErr w:type="spellStart"/>
      <w:r>
        <w:rPr>
          <w:rFonts w:ascii="Bookman Old Style" w:hAnsi="Bookman Old Style"/>
        </w:rPr>
        <w:t>fiš</w:t>
      </w:r>
      <w:proofErr w:type="spellEnd"/>
      <w:r>
        <w:rPr>
          <w:rFonts w:ascii="Bookman Old Style" w:hAnsi="Bookman Old Style"/>
        </w:rPr>
        <w:t>, gađanje glinenih golubova, sastanak Vatrogasnog Saveza Zagorja, poslovni dani raznih poduzeća iz Zagorja itd.</w:t>
      </w:r>
    </w:p>
    <w:p w:rsidR="0087276C" w:rsidRDefault="008C6E95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Sajam vina u </w:t>
      </w:r>
      <w:proofErr w:type="spellStart"/>
      <w:r>
        <w:rPr>
          <w:rFonts w:ascii="Bookman Old Style" w:hAnsi="Bookman Old Style"/>
        </w:rPr>
        <w:t>Bedekovčini</w:t>
      </w:r>
      <w:proofErr w:type="spellEnd"/>
      <w:r>
        <w:rPr>
          <w:rFonts w:ascii="Bookman Old Style" w:hAnsi="Bookman Old Style"/>
        </w:rPr>
        <w:t xml:space="preserve"> tada je bilo jedino mjesto gdje su proizvođači vina Hrvatskog zagorja mogli na jednom mjestu izložiti svoje uzorke vina i natjecati se.</w:t>
      </w:r>
    </w:p>
    <w:p w:rsidR="00EE60A6" w:rsidRDefault="00EE60A6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Nakon osamostaljenja Republike Hrvatske dolazi do snažnog zamaha u razvoju vinogradarstva, podizanja znanja u podrumarstvu. Uspostavljena je dobra suradnja sa savjetodavnom službom i Agronomskim fakultetom u Zagrebu te osobito njegovim Zavodom za vinogradarstvo i vinarstvo. </w:t>
      </w:r>
    </w:p>
    <w:p w:rsidR="00EE60A6" w:rsidRDefault="00EE60A6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 Hrvatskoj gospodarskoj komori – Županijskoj komori Krapina oformljena je Strukovna grupacija proizvodnje i prerade grožđa i vina. Osnovano je i organizirano 27 udruga vinogradara i vinara na području Hrvatskog zagorja, i te su udruge okupljale 1.185 aktivnih članova. Punih dvadeset godina na zimskim radionicama uz stručne predavače na različite teme podizano je znanje u vinogradarstvu, vinarstvu i marketingu.</w:t>
      </w:r>
    </w:p>
    <w:p w:rsidR="00EE60A6" w:rsidRDefault="00EF6910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Prvi vinogradar u Hrvatskom zagorju koji je zasadio suvremeni vinograd velike površine (7,5 ha) – </w:t>
      </w:r>
      <w:r w:rsidRPr="00EF6910">
        <w:rPr>
          <w:rFonts w:ascii="Bookman Old Style" w:hAnsi="Bookman Old Style"/>
          <w:b/>
        </w:rPr>
        <w:t xml:space="preserve">Željko </w:t>
      </w:r>
      <w:proofErr w:type="spellStart"/>
      <w:r w:rsidRPr="00EF6910">
        <w:rPr>
          <w:rFonts w:ascii="Bookman Old Style" w:hAnsi="Bookman Old Style"/>
          <w:b/>
        </w:rPr>
        <w:t>Petrovečki</w:t>
      </w:r>
      <w:proofErr w:type="spellEnd"/>
      <w:r>
        <w:rPr>
          <w:rFonts w:ascii="Bookman Old Style" w:hAnsi="Bookman Old Style"/>
        </w:rPr>
        <w:t>, bio je pokretač daljnjeg razvoja i modernizacije vinogradarstva i vinarstva Hrvatskog zagorja.</w:t>
      </w:r>
    </w:p>
    <w:p w:rsidR="00BF771E" w:rsidRDefault="00BF771E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Sajam vina </w:t>
      </w:r>
      <w:proofErr w:type="spellStart"/>
      <w:r>
        <w:rPr>
          <w:rFonts w:ascii="Bookman Old Style" w:hAnsi="Bookman Old Style"/>
        </w:rPr>
        <w:t>Bedekovčina</w:t>
      </w:r>
      <w:proofErr w:type="spellEnd"/>
      <w:r>
        <w:rPr>
          <w:rFonts w:ascii="Bookman Old Style" w:hAnsi="Bookman Old Style"/>
        </w:rPr>
        <w:t xml:space="preserve"> u polustoljetnom kontinuiranom održavanju imao je, što nije nelogično, svoje uspone i stagnacije. Nakon nekoliko godina stagnacije, 2007., a u povodu 40.-te godišnjice Sajma,</w:t>
      </w:r>
      <w:r w:rsidR="001E78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manifestacija se projektno usavršava, modernizira te mijenja pristup i praksu prema modernim tržišnim zahtjevima, naglasak je na sinergiji svih turističkih resursa u promidžbi Hrvatskog zagorja.</w:t>
      </w:r>
    </w:p>
    <w:p w:rsidR="00BF771E" w:rsidRDefault="00BF771E" w:rsidP="0087276C">
      <w:pPr>
        <w:jc w:val="both"/>
        <w:rPr>
          <w:rFonts w:ascii="Bookman Old Style" w:hAnsi="Bookman Old Style"/>
        </w:rPr>
      </w:pPr>
    </w:p>
    <w:p w:rsidR="00BF771E" w:rsidRDefault="00BF771E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50. Sajmu i izložbi vina </w:t>
      </w:r>
      <w:proofErr w:type="spellStart"/>
      <w:r>
        <w:rPr>
          <w:rFonts w:ascii="Bookman Old Style" w:hAnsi="Bookman Old Style"/>
        </w:rPr>
        <w:t>Bedekovčina</w:t>
      </w:r>
      <w:proofErr w:type="spellEnd"/>
      <w:r>
        <w:rPr>
          <w:rFonts w:ascii="Bookman Old Style" w:hAnsi="Bookman Old Style"/>
        </w:rPr>
        <w:t xml:space="preserve"> 2017. naći će se vina zlatnih odličja zagorskih vinogradara dobivenih na svjetskim izložbama u širokom rasponu različito </w:t>
      </w:r>
      <w:proofErr w:type="spellStart"/>
      <w:r>
        <w:rPr>
          <w:rFonts w:ascii="Bookman Old Style" w:hAnsi="Bookman Old Style"/>
        </w:rPr>
        <w:t>vinificiranih</w:t>
      </w:r>
      <w:proofErr w:type="spellEnd"/>
      <w:r>
        <w:rPr>
          <w:rFonts w:ascii="Bookman Old Style" w:hAnsi="Bookman Old Style"/>
        </w:rPr>
        <w:t xml:space="preserve"> vina, od laganih mirisnih mješavina, sortne kapljice redovnih, kasnih do ledenih berbi. Izložena će biti i pjenušava vina. Krasna lepeza !</w:t>
      </w:r>
    </w:p>
    <w:p w:rsidR="002733D7" w:rsidRDefault="002733D7" w:rsidP="0087276C">
      <w:pPr>
        <w:jc w:val="both"/>
        <w:rPr>
          <w:rFonts w:ascii="Bookman Old Style" w:hAnsi="Bookman Old Style"/>
        </w:rPr>
      </w:pPr>
    </w:p>
    <w:p w:rsidR="002733D7" w:rsidRDefault="002733D7" w:rsidP="0087276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Svakako vrijedi spomenuti da će se na jubilarnom 50. Sajmu vina </w:t>
      </w:r>
      <w:proofErr w:type="spellStart"/>
      <w:r>
        <w:rPr>
          <w:rFonts w:ascii="Bookman Old Style" w:hAnsi="Bookman Old Style"/>
        </w:rPr>
        <w:t>Bedekovčina</w:t>
      </w:r>
      <w:proofErr w:type="spellEnd"/>
      <w:r>
        <w:rPr>
          <w:rFonts w:ascii="Bookman Old Style" w:hAnsi="Bookman Old Style"/>
        </w:rPr>
        <w:t xml:space="preserve"> 2017. sa svojim uzorcima pojaviti i </w:t>
      </w:r>
      <w:r w:rsidRPr="002733D7">
        <w:rPr>
          <w:rFonts w:ascii="Bookman Old Style" w:hAnsi="Bookman Old Style"/>
          <w:b/>
        </w:rPr>
        <w:t xml:space="preserve">Mira </w:t>
      </w:r>
      <w:proofErr w:type="spellStart"/>
      <w:r w:rsidRPr="002733D7">
        <w:rPr>
          <w:rFonts w:ascii="Bookman Old Style" w:hAnsi="Bookman Old Style"/>
          <w:b/>
        </w:rPr>
        <w:t>Petrišić</w:t>
      </w:r>
      <w:proofErr w:type="spellEnd"/>
      <w:r>
        <w:rPr>
          <w:rFonts w:ascii="Bookman Old Style" w:hAnsi="Bookman Old Style"/>
        </w:rPr>
        <w:t xml:space="preserve"> iz Klanjca, koja na ovoj manifestaciji nastupa od početka.</w:t>
      </w:r>
    </w:p>
    <w:p w:rsidR="00EF6910" w:rsidRDefault="00EF6910" w:rsidP="0087276C">
      <w:pPr>
        <w:jc w:val="both"/>
        <w:rPr>
          <w:rFonts w:ascii="Bookman Old Style" w:hAnsi="Bookman Old Style"/>
        </w:rPr>
      </w:pPr>
    </w:p>
    <w:p w:rsidR="00A27941" w:rsidRDefault="00A27941" w:rsidP="00A27941">
      <w:pPr>
        <w:shd w:val="clear" w:color="auto" w:fill="BFBFBF" w:themeFill="background1" w:themeFillShade="BF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„Sajam vina u </w:t>
      </w:r>
      <w:proofErr w:type="spellStart"/>
      <w:r>
        <w:rPr>
          <w:rFonts w:ascii="Bookman Old Style" w:hAnsi="Bookman Old Style"/>
        </w:rPr>
        <w:t>Bedekovčini</w:t>
      </w:r>
      <w:proofErr w:type="spellEnd"/>
      <w:r>
        <w:rPr>
          <w:rFonts w:ascii="Bookman Old Style" w:hAnsi="Bookman Old Style"/>
        </w:rPr>
        <w:t xml:space="preserve">, jedan od najstarijih vinskih sajmova u Republici Hrvatskoj, ove će godine doživjeti svoje 50-to izdanje. Ponosni smo na činjenicu da je upravo Zagorje vinska regija najviše napredovala u posljednjih 25 godina, prije svega zahvaljujući vinogradarima koji se profesionalno bave proizvodnjom vina i naravno, našim udrugama koje su kroz edukaciju svojih članova došli do toga da danas pijemo najbolje svjetsko vino – ledenu berbu od Bodrena, da imamo najbolji pjenušac u Hrvatskoj kojeg je proizvela Vinarija </w:t>
      </w:r>
      <w:proofErr w:type="spellStart"/>
      <w:r>
        <w:rPr>
          <w:rFonts w:ascii="Bookman Old Style" w:hAnsi="Bookman Old Style"/>
        </w:rPr>
        <w:t>Vuglec</w:t>
      </w:r>
      <w:proofErr w:type="spellEnd"/>
      <w:r>
        <w:rPr>
          <w:rFonts w:ascii="Bookman Old Style" w:hAnsi="Bookman Old Style"/>
        </w:rPr>
        <w:t xml:space="preserve"> Breg. Razvijamo autohtone sorte, gdje prednjači klanječki Sokol, a izdali smo i monografiju o sortama vinove loze. Pozivamo sve ljubitelje vrhunske vinske kapljice da posjete Sajam vina u </w:t>
      </w:r>
      <w:proofErr w:type="spellStart"/>
      <w:r>
        <w:rPr>
          <w:rFonts w:ascii="Bookman Old Style" w:hAnsi="Bookman Old Style"/>
        </w:rPr>
        <w:t>Bedekovčini</w:t>
      </w:r>
      <w:proofErr w:type="spellEnd"/>
      <w:r>
        <w:rPr>
          <w:rFonts w:ascii="Bookman Old Style" w:hAnsi="Bookman Old Style"/>
        </w:rPr>
        <w:t xml:space="preserve"> !“ izjavio je gospodin Željko Kolar, župan Krapinsko-zagorske županije.</w:t>
      </w:r>
    </w:p>
    <w:p w:rsidR="0087276C" w:rsidRPr="0087276C" w:rsidRDefault="0087276C" w:rsidP="0087276C">
      <w:pPr>
        <w:jc w:val="both"/>
        <w:rPr>
          <w:rFonts w:ascii="Bookman Old Style" w:hAnsi="Bookman Old Style"/>
        </w:rPr>
      </w:pPr>
    </w:p>
    <w:sectPr w:rsidR="0087276C" w:rsidRPr="00872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1"/>
    <w:rsid w:val="00026F37"/>
    <w:rsid w:val="00047241"/>
    <w:rsid w:val="0019015B"/>
    <w:rsid w:val="001E7857"/>
    <w:rsid w:val="002733D7"/>
    <w:rsid w:val="003242E7"/>
    <w:rsid w:val="005A2468"/>
    <w:rsid w:val="0087276C"/>
    <w:rsid w:val="008C6E95"/>
    <w:rsid w:val="008C710F"/>
    <w:rsid w:val="00A102B1"/>
    <w:rsid w:val="00A27941"/>
    <w:rsid w:val="00A813EF"/>
    <w:rsid w:val="00BF771E"/>
    <w:rsid w:val="00C00AE3"/>
    <w:rsid w:val="00D7461C"/>
    <w:rsid w:val="00D75198"/>
    <w:rsid w:val="00EE595A"/>
    <w:rsid w:val="00EE60A6"/>
    <w:rsid w:val="00EF6910"/>
    <w:rsid w:val="00F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927B"/>
  <w15:chartTrackingRefBased/>
  <w15:docId w15:val="{4901B1A4-A4FF-46AC-8693-76FB3082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Vincelj</dc:creator>
  <cp:keywords/>
  <dc:description/>
  <cp:lastModifiedBy>Željka Vincelj</cp:lastModifiedBy>
  <cp:revision>18</cp:revision>
  <dcterms:created xsi:type="dcterms:W3CDTF">2017-05-08T10:15:00Z</dcterms:created>
  <dcterms:modified xsi:type="dcterms:W3CDTF">2017-05-08T13:12:00Z</dcterms:modified>
</cp:coreProperties>
</file>