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7300" w14:textId="77777777" w:rsidR="0015600C" w:rsidRPr="0015600C" w:rsidRDefault="0015600C" w:rsidP="0015600C">
      <w:pPr>
        <w:jc w:val="center"/>
        <w:rPr>
          <w:b/>
        </w:rPr>
      </w:pPr>
      <w:r w:rsidRPr="0015600C">
        <w:rPr>
          <w:b/>
        </w:rPr>
        <w:t>WEB</w:t>
      </w:r>
      <w:r w:rsidRPr="0015600C">
        <w:rPr>
          <w:b/>
        </w:rPr>
        <w:t>INAR</w:t>
      </w:r>
      <w:r w:rsidRPr="0015600C">
        <w:rPr>
          <w:b/>
        </w:rPr>
        <w:t xml:space="preserve"> </w:t>
      </w:r>
      <w:r>
        <w:rPr>
          <w:b/>
        </w:rPr>
        <w:t xml:space="preserve">- </w:t>
      </w:r>
      <w:r w:rsidRPr="0015600C">
        <w:rPr>
          <w:b/>
        </w:rPr>
        <w:t>ZAŠTITA NA RADU</w:t>
      </w:r>
    </w:p>
    <w:p w14:paraId="0BC4C3E9" w14:textId="77777777" w:rsidR="0015600C" w:rsidRDefault="0015600C" w:rsidP="0015600C"/>
    <w:p w14:paraId="169C6D55" w14:textId="77777777" w:rsidR="0015600C" w:rsidRDefault="0015600C" w:rsidP="0015600C">
      <w:r>
        <w:t>Termin održavanja: 24.11. 2021.</w:t>
      </w:r>
    </w:p>
    <w:p w14:paraId="0A1B0563" w14:textId="77777777" w:rsidR="0015600C" w:rsidRDefault="0015600C" w:rsidP="0015600C">
      <w:r>
        <w:t>Vrijeme održavanja:</w:t>
      </w:r>
      <w:r w:rsidRPr="0015600C">
        <w:t xml:space="preserve"> </w:t>
      </w:r>
      <w:r>
        <w:t>13:00-14:00</w:t>
      </w:r>
    </w:p>
    <w:p w14:paraId="49AA6096" w14:textId="77777777" w:rsidR="0015600C" w:rsidRDefault="0015600C" w:rsidP="0015600C">
      <w:r>
        <w:t>Predavač:</w:t>
      </w:r>
      <w:r>
        <w:t xml:space="preserve"> </w:t>
      </w:r>
      <w:r>
        <w:t>Zrinka Derković, struč.spec.ing.sec., stručnjak zaštite na radu</w:t>
      </w:r>
    </w:p>
    <w:p w14:paraId="2848281F" w14:textId="77777777" w:rsidR="0015600C" w:rsidRDefault="0015600C" w:rsidP="0015600C"/>
    <w:p w14:paraId="7337E7A1" w14:textId="77777777" w:rsidR="0015600C" w:rsidRPr="0015600C" w:rsidRDefault="0015600C" w:rsidP="0015600C">
      <w:pPr>
        <w:jc w:val="center"/>
        <w:rPr>
          <w:b/>
        </w:rPr>
      </w:pPr>
      <w:r w:rsidRPr="0015600C">
        <w:rPr>
          <w:b/>
        </w:rPr>
        <w:t>TEMA</w:t>
      </w:r>
      <w:r>
        <w:rPr>
          <w:b/>
        </w:rPr>
        <w:t>:</w:t>
      </w:r>
    </w:p>
    <w:p w14:paraId="42BDF86F" w14:textId="77777777" w:rsidR="0015600C" w:rsidRDefault="0015600C" w:rsidP="0015600C">
      <w:pPr>
        <w:jc w:val="center"/>
        <w:rPr>
          <w:b/>
        </w:rPr>
      </w:pPr>
      <w:r w:rsidRPr="0015600C">
        <w:rPr>
          <w:b/>
        </w:rPr>
        <w:t>VAŽNOST ZAŠTITE NA RADU U PROIZVODNOJ I PRERAĐIVAČKOJ INDUSTRIJI</w:t>
      </w:r>
    </w:p>
    <w:p w14:paraId="0CF0985D" w14:textId="77777777" w:rsidR="0015600C" w:rsidRPr="0015600C" w:rsidRDefault="0015600C" w:rsidP="0015600C">
      <w:pPr>
        <w:jc w:val="center"/>
        <w:rPr>
          <w:b/>
        </w:rPr>
      </w:pPr>
    </w:p>
    <w:p w14:paraId="0511D9B1" w14:textId="77777777" w:rsidR="0015600C" w:rsidRDefault="0015600C" w:rsidP="0015600C">
      <w:r>
        <w:t>1. Što sve obuhvaća zaštita na radu i jesam li obveznik zaštite na radu</w:t>
      </w:r>
    </w:p>
    <w:p w14:paraId="18D90DBB" w14:textId="77777777" w:rsidR="0015600C" w:rsidRDefault="0015600C" w:rsidP="0015600C">
      <w:r>
        <w:t>2. Zakonska regulativa i prateći pravilnici</w:t>
      </w:r>
    </w:p>
    <w:p w14:paraId="59F07BC6" w14:textId="77777777" w:rsidR="0015600C" w:rsidRDefault="0015600C" w:rsidP="0015600C">
      <w:r>
        <w:t>3. Procjena rizika i upravljanje rizicima zaštite zdravlja i sigurnosti na radu</w:t>
      </w:r>
    </w:p>
    <w:p w14:paraId="79C947A6" w14:textId="77777777" w:rsidR="0015600C" w:rsidRDefault="0015600C" w:rsidP="0015600C">
      <w:r>
        <w:t>4. Dugoročna ušteda provođenjem zaštite na radu</w:t>
      </w:r>
    </w:p>
    <w:p w14:paraId="39CE9AA6" w14:textId="77777777" w:rsidR="0015600C" w:rsidRDefault="0015600C" w:rsidP="0015600C">
      <w:r>
        <w:t>5. Primjeri dobre i loše prakse iz zaštite na radu</w:t>
      </w:r>
    </w:p>
    <w:p w14:paraId="460FA926" w14:textId="77777777" w:rsidR="0015600C" w:rsidRDefault="0015600C" w:rsidP="0015600C">
      <w:r>
        <w:t>6. Inspekcijski nadzori</w:t>
      </w:r>
    </w:p>
    <w:p w14:paraId="61D8DE49" w14:textId="77777777" w:rsidR="00704748" w:rsidRDefault="0015600C" w:rsidP="0015600C">
      <w:r>
        <w:t>7. Pitanja i odgovori</w:t>
      </w:r>
    </w:p>
    <w:p w14:paraId="57D47B4C" w14:textId="77777777" w:rsidR="0015600C" w:rsidRDefault="0015600C" w:rsidP="0015600C"/>
    <w:p w14:paraId="0D8AF837" w14:textId="77777777" w:rsidR="0015600C" w:rsidRDefault="0015600C" w:rsidP="0015600C">
      <w:bookmarkStart w:id="0" w:name="_GoBack"/>
      <w:bookmarkEnd w:id="0"/>
    </w:p>
    <w:sectPr w:rsidR="001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C"/>
    <w:rsid w:val="0015600C"/>
    <w:rsid w:val="007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DBF"/>
  <w15:chartTrackingRefBased/>
  <w15:docId w15:val="{9206EA83-E64E-4204-85DA-9D24E6B2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F23B306B9F4489BA892E4C2539286" ma:contentTypeVersion="13" ma:contentTypeDescription="Stvaranje novog dokumenta." ma:contentTypeScope="" ma:versionID="82f12afa06dc83cd96bcaa51a723a26b">
  <xsd:schema xmlns:xsd="http://www.w3.org/2001/XMLSchema" xmlns:xs="http://www.w3.org/2001/XMLSchema" xmlns:p="http://schemas.microsoft.com/office/2006/metadata/properties" xmlns:ns3="d1d343ab-17ea-4fa8-b458-b043d088dbd3" xmlns:ns4="dfec6592-289f-423d-acee-faa8f1e99d81" targetNamespace="http://schemas.microsoft.com/office/2006/metadata/properties" ma:root="true" ma:fieldsID="8976059b391daddc4c0517486ec186f3" ns3:_="" ns4:_="">
    <xsd:import namespace="d1d343ab-17ea-4fa8-b458-b043d088dbd3"/>
    <xsd:import namespace="dfec6592-289f-423d-acee-faa8f1e99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343ab-17ea-4fa8-b458-b043d088d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6592-289f-423d-acee-faa8f1e99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A50B8-D870-4E8D-9DC5-E19C8B5E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343ab-17ea-4fa8-b458-b043d088dbd3"/>
    <ds:schemaRef ds:uri="dfec6592-289f-423d-acee-faa8f1e99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DAFE6-592D-496C-B372-A0910C19A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FBBB6-18EE-4DD2-A9BA-17FFB0CD738A}">
  <ds:schemaRefs>
    <ds:schemaRef ds:uri="d1d343ab-17ea-4fa8-b458-b043d088dbd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dfec6592-289f-423d-acee-faa8f1e99d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Hrvatska gospodarska komora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Juratovac</dc:creator>
  <cp:keywords/>
  <dc:description/>
  <cp:lastModifiedBy>Miljenko Juratovac</cp:lastModifiedBy>
  <cp:revision>1</cp:revision>
  <dcterms:created xsi:type="dcterms:W3CDTF">2021-11-02T11:25:00Z</dcterms:created>
  <dcterms:modified xsi:type="dcterms:W3CDTF">2021-11-02T11:28:00Z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0x010100A7AF23B306B9F4489BA892E4C2539286</vt:lpwstr>
  </property>
</Properties>
</file>