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45" w:rsidRDefault="00D56729" w:rsidP="00D56729">
      <w:pPr>
        <w:pStyle w:val="NoSpacing"/>
        <w:rPr>
          <w:rFonts w:ascii="Times New Roman" w:hAnsi="Times New Roman" w:cs="Times New Roman"/>
          <w:sz w:val="24"/>
          <w:szCs w:val="24"/>
        </w:rPr>
      </w:pPr>
      <w:r w:rsidRPr="004A5EDE">
        <w:rPr>
          <w:rFonts w:ascii="Times New Roman" w:hAnsi="Times New Roman" w:cs="Times New Roman"/>
          <w:noProof/>
          <w:sz w:val="24"/>
          <w:szCs w:val="24"/>
          <w:lang w:eastAsia="hr-HR"/>
        </w:rPr>
        <w:drawing>
          <wp:anchor distT="0" distB="0" distL="114300" distR="114300" simplePos="0" relativeHeight="251661312" behindDoc="0" locked="0" layoutInCell="1" allowOverlap="1" wp14:anchorId="5E88D727" wp14:editId="42B2E702">
            <wp:simplePos x="0" y="0"/>
            <wp:positionH relativeFrom="column">
              <wp:posOffset>0</wp:posOffset>
            </wp:positionH>
            <wp:positionV relativeFrom="paragraph">
              <wp:posOffset>172085</wp:posOffset>
            </wp:positionV>
            <wp:extent cx="621665" cy="621665"/>
            <wp:effectExtent l="0" t="0" r="6985" b="6985"/>
            <wp:wrapSquare wrapText="bothSides"/>
            <wp:docPr id="2" name="Picture 2" descr="LOGO S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anchor>
        </w:drawing>
      </w:r>
    </w:p>
    <w:p w:rsidR="00D56729" w:rsidRDefault="00D56729" w:rsidP="00D56729">
      <w:pPr>
        <w:pStyle w:val="NoSpacing"/>
        <w:rPr>
          <w:rFonts w:ascii="Times New Roman" w:hAnsi="Times New Roman" w:cs="Times New Roman"/>
          <w:sz w:val="24"/>
          <w:szCs w:val="24"/>
        </w:rPr>
      </w:pPr>
    </w:p>
    <w:p w:rsidR="00D56729" w:rsidRDefault="00D56729" w:rsidP="00D56729">
      <w:pPr>
        <w:pStyle w:val="NoSpacing"/>
        <w:rPr>
          <w:rFonts w:ascii="Times New Roman" w:hAnsi="Times New Roman" w:cs="Times New Roman"/>
          <w:sz w:val="24"/>
          <w:szCs w:val="24"/>
        </w:rPr>
      </w:pPr>
    </w:p>
    <w:p w:rsidR="00D56729" w:rsidRDefault="00D56729" w:rsidP="00D56729">
      <w:pPr>
        <w:pStyle w:val="NoSpacing"/>
        <w:rPr>
          <w:rFonts w:ascii="Times New Roman" w:hAnsi="Times New Roman" w:cs="Times New Roman"/>
          <w:sz w:val="24"/>
          <w:szCs w:val="24"/>
        </w:rPr>
      </w:pPr>
    </w:p>
    <w:p w:rsidR="00D56729" w:rsidRDefault="00D56729" w:rsidP="00D56729">
      <w:pPr>
        <w:pStyle w:val="NoSpacing"/>
        <w:rPr>
          <w:rFonts w:ascii="Times New Roman" w:hAnsi="Times New Roman" w:cs="Times New Roman"/>
          <w:sz w:val="24"/>
          <w:szCs w:val="24"/>
        </w:rPr>
      </w:pPr>
    </w:p>
    <w:p w:rsidR="00D56729" w:rsidRPr="00D56729" w:rsidRDefault="00D56729" w:rsidP="00D56729">
      <w:pPr>
        <w:pStyle w:val="Header"/>
        <w:rPr>
          <w:rFonts w:ascii="Times New Roman" w:hAnsi="Times New Roman" w:cs="Times New Roman"/>
          <w:b/>
        </w:rPr>
      </w:pPr>
      <w:r w:rsidRPr="00D56729">
        <w:rPr>
          <w:rFonts w:ascii="Times New Roman" w:hAnsi="Times New Roman" w:cs="Times New Roman"/>
          <w:b/>
        </w:rPr>
        <w:t>Broj: P-I-109/15</w:t>
      </w:r>
    </w:p>
    <w:p w:rsidR="00D56729" w:rsidRDefault="00D56729" w:rsidP="00D56729">
      <w:pPr>
        <w:pStyle w:val="NoSpacing"/>
        <w:rPr>
          <w:rFonts w:ascii="Times New Roman" w:hAnsi="Times New Roman" w:cs="Times New Roman"/>
          <w:sz w:val="24"/>
          <w:szCs w:val="24"/>
        </w:rPr>
      </w:pPr>
    </w:p>
    <w:p w:rsidR="00D56729" w:rsidRPr="00D56729" w:rsidRDefault="00D56729" w:rsidP="00D56729">
      <w:pPr>
        <w:pStyle w:val="NoSpacing"/>
        <w:rPr>
          <w:rFonts w:ascii="Times New Roman" w:hAnsi="Times New Roman" w:cs="Times New Roman"/>
          <w:sz w:val="24"/>
          <w:szCs w:val="24"/>
        </w:rPr>
      </w:pPr>
    </w:p>
    <w:p w:rsidR="004131E1" w:rsidRPr="00D56729" w:rsidRDefault="004131E1" w:rsidP="00D56729">
      <w:pPr>
        <w:pStyle w:val="NoSpacing"/>
        <w:rPr>
          <w:rFonts w:ascii="Times New Roman" w:hAnsi="Times New Roman" w:cs="Times New Roman"/>
          <w:sz w:val="24"/>
          <w:szCs w:val="24"/>
        </w:rPr>
      </w:pPr>
    </w:p>
    <w:p w:rsidR="004A6A39" w:rsidRPr="00D56729" w:rsidRDefault="004A6A39" w:rsidP="00D56729">
      <w:pPr>
        <w:pStyle w:val="NoSpacing"/>
        <w:rPr>
          <w:rFonts w:ascii="Times New Roman" w:hAnsi="Times New Roman" w:cs="Times New Roman"/>
          <w:sz w:val="24"/>
          <w:szCs w:val="24"/>
        </w:rPr>
      </w:pPr>
    </w:p>
    <w:p w:rsidR="001C798B" w:rsidRPr="00D56729" w:rsidRDefault="001C798B" w:rsidP="00D56729">
      <w:pPr>
        <w:pStyle w:val="NoSpacing"/>
        <w:rPr>
          <w:rFonts w:ascii="Times New Roman" w:hAnsi="Times New Roman" w:cs="Times New Roman"/>
          <w:sz w:val="24"/>
          <w:szCs w:val="24"/>
        </w:rPr>
      </w:pPr>
    </w:p>
    <w:p w:rsidR="00152183" w:rsidRPr="00D56729" w:rsidRDefault="00152183"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P R E S U D A</w:t>
      </w:r>
    </w:p>
    <w:p w:rsidR="00152183" w:rsidRPr="00D56729" w:rsidRDefault="00152183" w:rsidP="00D56729">
      <w:pPr>
        <w:pStyle w:val="NoSpacing"/>
        <w:jc w:val="both"/>
        <w:rPr>
          <w:rFonts w:ascii="Times New Roman" w:hAnsi="Times New Roman" w:cs="Times New Roman"/>
          <w:sz w:val="24"/>
          <w:szCs w:val="24"/>
          <w:lang w:eastAsia="hr-HR"/>
        </w:rPr>
      </w:pPr>
    </w:p>
    <w:p w:rsidR="00087745" w:rsidRDefault="00152183"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Sud časti pri Hrvatskoj gospodarskoj komori, u vijeću sastavljenom od sudaca Gordana Zubaka, predsjednika vijeća te Aide Marijan i Dinka Pezelja, članova vijeća, u povodu prijave prijavitelja </w:t>
      </w:r>
      <w:r w:rsidRPr="00D56729">
        <w:rPr>
          <w:rFonts w:ascii="Times New Roman" w:hAnsi="Times New Roman" w:cs="Times New Roman"/>
          <w:b/>
          <w:sz w:val="24"/>
          <w:szCs w:val="24"/>
        </w:rPr>
        <w:t>L</w:t>
      </w:r>
      <w:r w:rsidR="00252945">
        <w:rPr>
          <w:rFonts w:ascii="Times New Roman" w:hAnsi="Times New Roman" w:cs="Times New Roman"/>
          <w:b/>
          <w:sz w:val="24"/>
          <w:szCs w:val="24"/>
        </w:rPr>
        <w:t xml:space="preserve">. </w:t>
      </w:r>
      <w:r w:rsidRPr="00D56729">
        <w:rPr>
          <w:rFonts w:ascii="Times New Roman" w:hAnsi="Times New Roman" w:cs="Times New Roman"/>
          <w:b/>
          <w:sz w:val="24"/>
          <w:szCs w:val="24"/>
        </w:rPr>
        <w:t>L</w:t>
      </w:r>
      <w:r w:rsidR="00252945">
        <w:rPr>
          <w:rFonts w:ascii="Times New Roman" w:hAnsi="Times New Roman" w:cs="Times New Roman"/>
          <w:b/>
          <w:sz w:val="24"/>
          <w:szCs w:val="24"/>
        </w:rPr>
        <w:t>.</w:t>
      </w:r>
      <w:r w:rsidRPr="00D56729">
        <w:rPr>
          <w:rFonts w:ascii="Times New Roman" w:hAnsi="Times New Roman" w:cs="Times New Roman"/>
          <w:sz w:val="24"/>
          <w:szCs w:val="24"/>
        </w:rPr>
        <w:t xml:space="preserve"> iz Ž</w:t>
      </w:r>
      <w:r w:rsidR="00252945">
        <w:rPr>
          <w:rFonts w:ascii="Times New Roman" w:hAnsi="Times New Roman" w:cs="Times New Roman"/>
          <w:sz w:val="24"/>
          <w:szCs w:val="24"/>
        </w:rPr>
        <w:t>.</w:t>
      </w:r>
      <w:r w:rsidRPr="00D56729">
        <w:rPr>
          <w:rFonts w:ascii="Times New Roman" w:hAnsi="Times New Roman" w:cs="Times New Roman"/>
          <w:sz w:val="24"/>
          <w:szCs w:val="24"/>
        </w:rPr>
        <w:t>, kojeg zastupa punomoćnik D</w:t>
      </w:r>
      <w:r w:rsidR="00252945">
        <w:rPr>
          <w:rFonts w:ascii="Times New Roman" w:hAnsi="Times New Roman" w:cs="Times New Roman"/>
          <w:sz w:val="24"/>
          <w:szCs w:val="24"/>
        </w:rPr>
        <w:t>.</w:t>
      </w:r>
      <w:r w:rsidRPr="00D56729">
        <w:rPr>
          <w:rFonts w:ascii="Times New Roman" w:hAnsi="Times New Roman" w:cs="Times New Roman"/>
          <w:sz w:val="24"/>
          <w:szCs w:val="24"/>
        </w:rPr>
        <w:t xml:space="preserve"> Š</w:t>
      </w:r>
      <w:r w:rsidR="00252945">
        <w:rPr>
          <w:rFonts w:ascii="Times New Roman" w:hAnsi="Times New Roman" w:cs="Times New Roman"/>
          <w:sz w:val="24"/>
          <w:szCs w:val="24"/>
        </w:rPr>
        <w:t>.</w:t>
      </w:r>
      <w:r w:rsidRPr="00D56729">
        <w:rPr>
          <w:rFonts w:ascii="Times New Roman" w:hAnsi="Times New Roman" w:cs="Times New Roman"/>
          <w:sz w:val="24"/>
          <w:szCs w:val="24"/>
        </w:rPr>
        <w:t>, odvjetnik u Ž</w:t>
      </w:r>
      <w:r w:rsidR="00252945">
        <w:rPr>
          <w:rFonts w:ascii="Times New Roman" w:hAnsi="Times New Roman" w:cs="Times New Roman"/>
          <w:sz w:val="24"/>
          <w:szCs w:val="24"/>
        </w:rPr>
        <w:t>.</w:t>
      </w:r>
      <w:r w:rsidRPr="00D56729">
        <w:rPr>
          <w:rFonts w:ascii="Times New Roman" w:hAnsi="Times New Roman" w:cs="Times New Roman"/>
          <w:sz w:val="24"/>
          <w:szCs w:val="24"/>
        </w:rPr>
        <w:t xml:space="preserve">, protiv prijavljenoga </w:t>
      </w:r>
      <w:r w:rsidRPr="00D56729">
        <w:rPr>
          <w:rFonts w:ascii="Times New Roman" w:hAnsi="Times New Roman" w:cs="Times New Roman"/>
          <w:b/>
          <w:sz w:val="24"/>
          <w:szCs w:val="24"/>
        </w:rPr>
        <w:t>H</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B</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d.d.</w:t>
      </w:r>
      <w:r w:rsidRPr="00D56729">
        <w:rPr>
          <w:rFonts w:ascii="Times New Roman" w:hAnsi="Times New Roman" w:cs="Times New Roman"/>
          <w:sz w:val="24"/>
          <w:szCs w:val="24"/>
        </w:rPr>
        <w:t>, Z</w:t>
      </w:r>
      <w:r w:rsidR="00252945">
        <w:rPr>
          <w:rFonts w:ascii="Times New Roman" w:hAnsi="Times New Roman" w:cs="Times New Roman"/>
          <w:sz w:val="24"/>
          <w:szCs w:val="24"/>
        </w:rPr>
        <w:t>.</w:t>
      </w:r>
      <w:r w:rsidRPr="00D56729">
        <w:rPr>
          <w:rFonts w:ascii="Times New Roman" w:hAnsi="Times New Roman" w:cs="Times New Roman"/>
          <w:sz w:val="24"/>
          <w:szCs w:val="24"/>
        </w:rPr>
        <w:t>,</w:t>
      </w:r>
      <w:r w:rsidR="00252945">
        <w:rPr>
          <w:rFonts w:ascii="Times New Roman" w:hAnsi="Times New Roman" w:cs="Times New Roman"/>
          <w:sz w:val="24"/>
          <w:szCs w:val="24"/>
        </w:rPr>
        <w:t xml:space="preserve"> k</w:t>
      </w:r>
      <w:r w:rsidR="00094E19" w:rsidRPr="00D56729">
        <w:rPr>
          <w:rFonts w:ascii="Times New Roman" w:hAnsi="Times New Roman" w:cs="Times New Roman"/>
          <w:sz w:val="24"/>
          <w:szCs w:val="24"/>
        </w:rPr>
        <w:t>ojeg zastupa punomoćnik D</w:t>
      </w:r>
      <w:r w:rsidR="00252945">
        <w:rPr>
          <w:rFonts w:ascii="Times New Roman" w:hAnsi="Times New Roman" w:cs="Times New Roman"/>
          <w:sz w:val="24"/>
          <w:szCs w:val="24"/>
        </w:rPr>
        <w:t>.</w:t>
      </w:r>
      <w:r w:rsidR="00094E19" w:rsidRPr="00D56729">
        <w:rPr>
          <w:rFonts w:ascii="Times New Roman" w:hAnsi="Times New Roman" w:cs="Times New Roman"/>
          <w:sz w:val="24"/>
          <w:szCs w:val="24"/>
        </w:rPr>
        <w:t xml:space="preserve"> D</w:t>
      </w:r>
      <w:r w:rsidR="00252945">
        <w:rPr>
          <w:rFonts w:ascii="Times New Roman" w:hAnsi="Times New Roman" w:cs="Times New Roman"/>
          <w:sz w:val="24"/>
          <w:szCs w:val="24"/>
        </w:rPr>
        <w:t>.</w:t>
      </w:r>
      <w:r w:rsidR="00094E19" w:rsidRPr="00D56729">
        <w:rPr>
          <w:rFonts w:ascii="Times New Roman" w:hAnsi="Times New Roman" w:cs="Times New Roman"/>
          <w:sz w:val="24"/>
          <w:szCs w:val="24"/>
        </w:rPr>
        <w:t>, odvjetnik u Z</w:t>
      </w:r>
      <w:r w:rsidR="00252945">
        <w:rPr>
          <w:rFonts w:ascii="Times New Roman" w:hAnsi="Times New Roman" w:cs="Times New Roman"/>
          <w:sz w:val="24"/>
          <w:szCs w:val="24"/>
        </w:rPr>
        <w:t>.</w:t>
      </w:r>
      <w:r w:rsidR="00094E19" w:rsidRPr="00D56729">
        <w:rPr>
          <w:rFonts w:ascii="Times New Roman" w:hAnsi="Times New Roman" w:cs="Times New Roman"/>
          <w:sz w:val="24"/>
          <w:szCs w:val="24"/>
        </w:rPr>
        <w:t xml:space="preserve">, </w:t>
      </w:r>
      <w:r w:rsidRPr="00D56729">
        <w:rPr>
          <w:rFonts w:ascii="Times New Roman" w:hAnsi="Times New Roman" w:cs="Times New Roman"/>
          <w:sz w:val="24"/>
          <w:szCs w:val="24"/>
        </w:rPr>
        <w:t xml:space="preserve">radi povrede pravila morala, nakon glavne rasprave održane 17. veljače 2016., </w:t>
      </w:r>
    </w:p>
    <w:p w:rsidR="00252945" w:rsidRPr="00D56729" w:rsidRDefault="00252945" w:rsidP="00D56729">
      <w:pPr>
        <w:spacing w:after="0" w:line="240" w:lineRule="auto"/>
        <w:ind w:firstLine="708"/>
        <w:jc w:val="both"/>
        <w:rPr>
          <w:rFonts w:ascii="Times New Roman" w:hAnsi="Times New Roman" w:cs="Times New Roman"/>
          <w:sz w:val="24"/>
          <w:szCs w:val="24"/>
        </w:rPr>
      </w:pPr>
    </w:p>
    <w:p w:rsidR="00EC6E8F" w:rsidRPr="00252945" w:rsidRDefault="00252945" w:rsidP="00D5672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 </w:t>
      </w:r>
      <w:r w:rsidR="00EC6E8F" w:rsidRPr="00252945">
        <w:rPr>
          <w:rFonts w:ascii="Times New Roman" w:hAnsi="Times New Roman" w:cs="Times New Roman"/>
          <w:sz w:val="24"/>
          <w:szCs w:val="24"/>
        </w:rPr>
        <w:t>r</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e</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s</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u</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d</w:t>
      </w:r>
      <w:r>
        <w:rPr>
          <w:rFonts w:ascii="Times New Roman" w:hAnsi="Times New Roman" w:cs="Times New Roman"/>
          <w:sz w:val="24"/>
          <w:szCs w:val="24"/>
        </w:rPr>
        <w:t xml:space="preserve"> </w:t>
      </w:r>
      <w:r w:rsidR="00C13F5C" w:rsidRPr="00252945">
        <w:rPr>
          <w:rFonts w:ascii="Times New Roman" w:hAnsi="Times New Roman" w:cs="Times New Roman"/>
          <w:sz w:val="24"/>
          <w:szCs w:val="24"/>
        </w:rPr>
        <w:t>i</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o</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j</w:t>
      </w:r>
      <w:r>
        <w:rPr>
          <w:rFonts w:ascii="Times New Roman" w:hAnsi="Times New Roman" w:cs="Times New Roman"/>
          <w:sz w:val="24"/>
          <w:szCs w:val="24"/>
        </w:rPr>
        <w:t xml:space="preserve"> </w:t>
      </w:r>
      <w:r w:rsidR="00EC6E8F" w:rsidRPr="00252945">
        <w:rPr>
          <w:rFonts w:ascii="Times New Roman" w:hAnsi="Times New Roman" w:cs="Times New Roman"/>
          <w:sz w:val="24"/>
          <w:szCs w:val="24"/>
        </w:rPr>
        <w:t>e</w:t>
      </w:r>
    </w:p>
    <w:p w:rsidR="00087745" w:rsidRPr="00D56729" w:rsidRDefault="00087745" w:rsidP="00D56729">
      <w:pPr>
        <w:pStyle w:val="NoSpacing"/>
        <w:jc w:val="center"/>
        <w:rPr>
          <w:rFonts w:ascii="Times New Roman" w:hAnsi="Times New Roman" w:cs="Times New Roman"/>
          <w:b/>
          <w:sz w:val="24"/>
          <w:szCs w:val="24"/>
        </w:rPr>
      </w:pPr>
    </w:p>
    <w:p w:rsidR="00152183" w:rsidRPr="00D56729" w:rsidRDefault="00087745"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 xml:space="preserve">I. </w:t>
      </w:r>
      <w:r w:rsidR="00FB416E" w:rsidRPr="00D56729">
        <w:rPr>
          <w:rFonts w:ascii="Times New Roman" w:hAnsi="Times New Roman" w:cs="Times New Roman"/>
          <w:b/>
          <w:sz w:val="24"/>
          <w:szCs w:val="24"/>
        </w:rPr>
        <w:t>P</w:t>
      </w:r>
      <w:r w:rsidR="008C2D09" w:rsidRPr="00D56729">
        <w:rPr>
          <w:rFonts w:ascii="Times New Roman" w:hAnsi="Times New Roman" w:cs="Times New Roman"/>
          <w:b/>
          <w:sz w:val="24"/>
          <w:szCs w:val="24"/>
        </w:rPr>
        <w:t xml:space="preserve">rijavljeni </w:t>
      </w:r>
      <w:r w:rsidR="00C0302E" w:rsidRPr="00D56729">
        <w:rPr>
          <w:rFonts w:ascii="Times New Roman" w:hAnsi="Times New Roman" w:cs="Times New Roman"/>
          <w:b/>
          <w:sz w:val="24"/>
          <w:szCs w:val="24"/>
        </w:rPr>
        <w:t>H</w:t>
      </w:r>
      <w:r w:rsidR="00252945">
        <w:rPr>
          <w:rFonts w:ascii="Times New Roman" w:hAnsi="Times New Roman" w:cs="Times New Roman"/>
          <w:b/>
          <w:sz w:val="24"/>
          <w:szCs w:val="24"/>
        </w:rPr>
        <w:t>.</w:t>
      </w:r>
      <w:r w:rsidR="00C0302E" w:rsidRPr="00D56729">
        <w:rPr>
          <w:rFonts w:ascii="Times New Roman" w:hAnsi="Times New Roman" w:cs="Times New Roman"/>
          <w:b/>
          <w:sz w:val="24"/>
          <w:szCs w:val="24"/>
        </w:rPr>
        <w:t xml:space="preserve"> A</w:t>
      </w:r>
      <w:r w:rsidR="00252945">
        <w:rPr>
          <w:rFonts w:ascii="Times New Roman" w:hAnsi="Times New Roman" w:cs="Times New Roman"/>
          <w:b/>
          <w:sz w:val="24"/>
          <w:szCs w:val="24"/>
        </w:rPr>
        <w:t>.</w:t>
      </w:r>
      <w:r w:rsidR="00C0302E" w:rsidRPr="00D56729">
        <w:rPr>
          <w:rFonts w:ascii="Times New Roman" w:hAnsi="Times New Roman" w:cs="Times New Roman"/>
          <w:b/>
          <w:sz w:val="24"/>
          <w:szCs w:val="24"/>
        </w:rPr>
        <w:t>-A</w:t>
      </w:r>
      <w:r w:rsidR="00252945">
        <w:rPr>
          <w:rFonts w:ascii="Times New Roman" w:hAnsi="Times New Roman" w:cs="Times New Roman"/>
          <w:b/>
          <w:sz w:val="24"/>
          <w:szCs w:val="24"/>
        </w:rPr>
        <w:t>.</w:t>
      </w:r>
      <w:r w:rsidR="00C0302E" w:rsidRPr="00D56729">
        <w:rPr>
          <w:rFonts w:ascii="Times New Roman" w:hAnsi="Times New Roman" w:cs="Times New Roman"/>
          <w:b/>
          <w:sz w:val="24"/>
          <w:szCs w:val="24"/>
        </w:rPr>
        <w:t>-B</w:t>
      </w:r>
      <w:r w:rsidR="00252945">
        <w:rPr>
          <w:rFonts w:ascii="Times New Roman" w:hAnsi="Times New Roman" w:cs="Times New Roman"/>
          <w:b/>
          <w:sz w:val="24"/>
          <w:szCs w:val="24"/>
        </w:rPr>
        <w:t>.</w:t>
      </w:r>
      <w:r w:rsidR="00C0302E" w:rsidRPr="00D56729">
        <w:rPr>
          <w:rFonts w:ascii="Times New Roman" w:hAnsi="Times New Roman" w:cs="Times New Roman"/>
          <w:b/>
          <w:sz w:val="24"/>
          <w:szCs w:val="24"/>
        </w:rPr>
        <w:t xml:space="preserve"> d.d. Z</w:t>
      </w:r>
      <w:r w:rsidR="00252945">
        <w:rPr>
          <w:rFonts w:ascii="Times New Roman" w:hAnsi="Times New Roman" w:cs="Times New Roman"/>
          <w:b/>
          <w:sz w:val="24"/>
          <w:szCs w:val="24"/>
        </w:rPr>
        <w:t>.</w:t>
      </w:r>
      <w:r w:rsidR="00152183" w:rsidRPr="00D56729">
        <w:rPr>
          <w:rFonts w:ascii="Times New Roman" w:hAnsi="Times New Roman" w:cs="Times New Roman"/>
          <w:b/>
          <w:sz w:val="24"/>
          <w:szCs w:val="24"/>
        </w:rPr>
        <w:t>,</w:t>
      </w:r>
    </w:p>
    <w:p w:rsidR="00087745" w:rsidRPr="00D56729" w:rsidRDefault="00087745" w:rsidP="00D56729">
      <w:pPr>
        <w:pStyle w:val="NoSpacing"/>
        <w:rPr>
          <w:rFonts w:ascii="Times New Roman" w:hAnsi="Times New Roman" w:cs="Times New Roman"/>
          <w:b/>
          <w:sz w:val="24"/>
          <w:szCs w:val="24"/>
        </w:rPr>
      </w:pPr>
    </w:p>
    <w:p w:rsidR="00EC6E8F" w:rsidRPr="00D56729" w:rsidRDefault="00EC6E8F"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ODGOVORAN JE</w:t>
      </w:r>
    </w:p>
    <w:p w:rsidR="00087745" w:rsidRPr="00D56729" w:rsidRDefault="00087745" w:rsidP="00D56729">
      <w:pPr>
        <w:pStyle w:val="NoSpacing"/>
        <w:jc w:val="center"/>
        <w:rPr>
          <w:rFonts w:ascii="Times New Roman" w:hAnsi="Times New Roman" w:cs="Times New Roman"/>
          <w:b/>
          <w:sz w:val="24"/>
          <w:szCs w:val="24"/>
        </w:rPr>
      </w:pPr>
    </w:p>
    <w:p w:rsidR="00EC6E8F" w:rsidRPr="00D56729" w:rsidRDefault="00004947" w:rsidP="00D56729">
      <w:pPr>
        <w:spacing w:after="0" w:line="240" w:lineRule="auto"/>
        <w:ind w:firstLine="708"/>
        <w:jc w:val="both"/>
        <w:rPr>
          <w:rFonts w:ascii="Times New Roman" w:hAnsi="Times New Roman" w:cs="Times New Roman"/>
          <w:b/>
          <w:sz w:val="24"/>
          <w:szCs w:val="24"/>
        </w:rPr>
      </w:pPr>
      <w:r w:rsidRPr="00D56729">
        <w:rPr>
          <w:rFonts w:ascii="Times New Roman" w:hAnsi="Times New Roman" w:cs="Times New Roman"/>
          <w:b/>
          <w:sz w:val="24"/>
          <w:szCs w:val="24"/>
        </w:rPr>
        <w:t>š</w:t>
      </w:r>
      <w:r w:rsidR="00EC6E8F" w:rsidRPr="00D56729">
        <w:rPr>
          <w:rFonts w:ascii="Times New Roman" w:hAnsi="Times New Roman" w:cs="Times New Roman"/>
          <w:b/>
          <w:sz w:val="24"/>
          <w:szCs w:val="24"/>
        </w:rPr>
        <w:t>to je</w:t>
      </w:r>
      <w:r w:rsidR="003A74AF" w:rsidRPr="00D56729">
        <w:rPr>
          <w:rFonts w:ascii="Times New Roman" w:hAnsi="Times New Roman" w:cs="Times New Roman"/>
          <w:b/>
          <w:sz w:val="24"/>
          <w:szCs w:val="24"/>
        </w:rPr>
        <w:t xml:space="preserve"> prijavitelju</w:t>
      </w:r>
      <w:r w:rsidR="00EC6E8F" w:rsidRPr="00D56729">
        <w:rPr>
          <w:rFonts w:ascii="Times New Roman" w:hAnsi="Times New Roman" w:cs="Times New Roman"/>
          <w:b/>
          <w:sz w:val="24"/>
          <w:szCs w:val="24"/>
        </w:rPr>
        <w:t xml:space="preserve"> </w:t>
      </w:r>
      <w:r w:rsidR="003A74AF" w:rsidRPr="00D56729">
        <w:rPr>
          <w:rFonts w:ascii="Times New Roman" w:hAnsi="Times New Roman" w:cs="Times New Roman"/>
          <w:b/>
          <w:sz w:val="24"/>
          <w:szCs w:val="24"/>
        </w:rPr>
        <w:t>ponudio</w:t>
      </w:r>
      <w:r w:rsidR="002E51B9" w:rsidRPr="00D56729">
        <w:rPr>
          <w:rFonts w:ascii="Times New Roman" w:hAnsi="Times New Roman" w:cs="Times New Roman"/>
          <w:b/>
          <w:sz w:val="24"/>
          <w:szCs w:val="24"/>
        </w:rPr>
        <w:t xml:space="preserve"> sklapanje aneksa </w:t>
      </w:r>
      <w:r w:rsidR="005A63EB" w:rsidRPr="00D56729">
        <w:rPr>
          <w:rFonts w:ascii="Times New Roman" w:hAnsi="Times New Roman" w:cs="Times New Roman"/>
          <w:b/>
          <w:sz w:val="24"/>
          <w:szCs w:val="24"/>
        </w:rPr>
        <w:t xml:space="preserve">uz ugovor </w:t>
      </w:r>
      <w:r w:rsidR="002E51B9" w:rsidRPr="00D56729">
        <w:rPr>
          <w:rFonts w:ascii="Times New Roman" w:hAnsi="Times New Roman" w:cs="Times New Roman"/>
          <w:b/>
          <w:sz w:val="24"/>
          <w:szCs w:val="24"/>
        </w:rPr>
        <w:t xml:space="preserve">o kreditu </w:t>
      </w:r>
      <w:r w:rsidR="005A63EB" w:rsidRPr="00D56729">
        <w:rPr>
          <w:rFonts w:ascii="Times New Roman" w:hAnsi="Times New Roman" w:cs="Times New Roman"/>
          <w:b/>
          <w:sz w:val="24"/>
          <w:szCs w:val="24"/>
        </w:rPr>
        <w:t xml:space="preserve">broj </w:t>
      </w:r>
      <w:r w:rsidR="00252945">
        <w:rPr>
          <w:rFonts w:ascii="Times New Roman" w:hAnsi="Times New Roman" w:cs="Times New Roman"/>
          <w:b/>
          <w:sz w:val="24"/>
          <w:szCs w:val="24"/>
        </w:rPr>
        <w:t xml:space="preserve">… </w:t>
      </w:r>
      <w:r w:rsidR="005A63EB" w:rsidRPr="00D56729">
        <w:rPr>
          <w:rFonts w:ascii="Times New Roman" w:hAnsi="Times New Roman" w:cs="Times New Roman"/>
          <w:b/>
          <w:sz w:val="24"/>
          <w:szCs w:val="24"/>
        </w:rPr>
        <w:t xml:space="preserve">sa sporazumom o osiguranju novčane tražbine, </w:t>
      </w:r>
      <w:r w:rsidR="002E51B9" w:rsidRPr="00D56729">
        <w:rPr>
          <w:rFonts w:ascii="Times New Roman" w:hAnsi="Times New Roman" w:cs="Times New Roman"/>
          <w:b/>
          <w:sz w:val="24"/>
          <w:szCs w:val="24"/>
        </w:rPr>
        <w:t>koji je sadržava</w:t>
      </w:r>
      <w:r w:rsidR="00F75913" w:rsidRPr="00D56729">
        <w:rPr>
          <w:rFonts w:ascii="Times New Roman" w:hAnsi="Times New Roman" w:cs="Times New Roman"/>
          <w:b/>
          <w:sz w:val="24"/>
          <w:szCs w:val="24"/>
        </w:rPr>
        <w:t xml:space="preserve">o nedopuštenu klauzulu kojom je sebi pridržao pravo da raskine </w:t>
      </w:r>
      <w:r w:rsidR="005A63EB" w:rsidRPr="00D56729">
        <w:rPr>
          <w:rFonts w:ascii="Times New Roman" w:hAnsi="Times New Roman" w:cs="Times New Roman"/>
          <w:b/>
          <w:sz w:val="24"/>
          <w:szCs w:val="24"/>
        </w:rPr>
        <w:t xml:space="preserve">taj </w:t>
      </w:r>
      <w:r w:rsidR="00F75913" w:rsidRPr="00D56729">
        <w:rPr>
          <w:rFonts w:ascii="Times New Roman" w:hAnsi="Times New Roman" w:cs="Times New Roman"/>
          <w:b/>
          <w:sz w:val="24"/>
          <w:szCs w:val="24"/>
        </w:rPr>
        <w:t xml:space="preserve">aneks u slučaju da </w:t>
      </w:r>
      <w:r w:rsidR="002E51B9" w:rsidRPr="00D56729">
        <w:rPr>
          <w:rFonts w:ascii="Times New Roman" w:hAnsi="Times New Roman" w:cs="Times New Roman"/>
          <w:b/>
          <w:sz w:val="24"/>
          <w:szCs w:val="24"/>
        </w:rPr>
        <w:t>Ustavn</w:t>
      </w:r>
      <w:r w:rsidR="00F75913" w:rsidRPr="00D56729">
        <w:rPr>
          <w:rFonts w:ascii="Times New Roman" w:hAnsi="Times New Roman" w:cs="Times New Roman"/>
          <w:b/>
          <w:sz w:val="24"/>
          <w:szCs w:val="24"/>
        </w:rPr>
        <w:t xml:space="preserve">i </w:t>
      </w:r>
      <w:r w:rsidR="002E51B9" w:rsidRPr="00D56729">
        <w:rPr>
          <w:rFonts w:ascii="Times New Roman" w:hAnsi="Times New Roman" w:cs="Times New Roman"/>
          <w:b/>
          <w:sz w:val="24"/>
          <w:szCs w:val="24"/>
        </w:rPr>
        <w:t xml:space="preserve">sud Republike Hrvatske </w:t>
      </w:r>
      <w:r w:rsidR="00F75913" w:rsidRPr="00D56729">
        <w:rPr>
          <w:rFonts w:ascii="Times New Roman" w:hAnsi="Times New Roman" w:cs="Times New Roman"/>
          <w:b/>
          <w:sz w:val="24"/>
          <w:szCs w:val="24"/>
        </w:rPr>
        <w:t xml:space="preserve">donese odluku kojom bi ukinuo Zakon o izmjenama i dopunama Zakona o potrošačkom kreditiranju </w:t>
      </w:r>
      <w:r w:rsidR="00CC045B" w:rsidRPr="00D56729">
        <w:rPr>
          <w:rFonts w:ascii="Times New Roman" w:hAnsi="Times New Roman" w:cs="Times New Roman"/>
          <w:b/>
          <w:sz w:val="24"/>
          <w:szCs w:val="24"/>
        </w:rPr>
        <w:t>(</w:t>
      </w:r>
      <w:r w:rsidR="00B2739F" w:rsidRPr="00D56729">
        <w:rPr>
          <w:rFonts w:ascii="Times New Roman" w:hAnsi="Times New Roman" w:cs="Times New Roman"/>
          <w:b/>
          <w:sz w:val="24"/>
          <w:szCs w:val="24"/>
        </w:rPr>
        <w:t>„</w:t>
      </w:r>
      <w:r w:rsidR="00CC045B" w:rsidRPr="00D56729">
        <w:rPr>
          <w:rFonts w:ascii="Times New Roman" w:hAnsi="Times New Roman" w:cs="Times New Roman"/>
          <w:b/>
          <w:sz w:val="24"/>
          <w:szCs w:val="24"/>
        </w:rPr>
        <w:t>Narodne novine</w:t>
      </w:r>
      <w:r w:rsidR="00B2739F" w:rsidRPr="00D56729">
        <w:rPr>
          <w:rFonts w:ascii="Times New Roman" w:hAnsi="Times New Roman" w:cs="Times New Roman"/>
          <w:b/>
          <w:sz w:val="24"/>
          <w:szCs w:val="24"/>
        </w:rPr>
        <w:t>“</w:t>
      </w:r>
      <w:r w:rsidR="00CC045B" w:rsidRPr="00D56729">
        <w:rPr>
          <w:rFonts w:ascii="Times New Roman" w:hAnsi="Times New Roman" w:cs="Times New Roman"/>
          <w:b/>
          <w:sz w:val="24"/>
          <w:szCs w:val="24"/>
        </w:rPr>
        <w:t xml:space="preserve"> 102/15) </w:t>
      </w:r>
      <w:r w:rsidR="00F75913" w:rsidRPr="00D56729">
        <w:rPr>
          <w:rFonts w:ascii="Times New Roman" w:hAnsi="Times New Roman" w:cs="Times New Roman"/>
          <w:b/>
          <w:sz w:val="24"/>
          <w:szCs w:val="24"/>
        </w:rPr>
        <w:t>u cijelosti ili u njegovim relevantnim dijelov</w:t>
      </w:r>
      <w:r w:rsidR="005A63EB" w:rsidRPr="00D56729">
        <w:rPr>
          <w:rFonts w:ascii="Times New Roman" w:hAnsi="Times New Roman" w:cs="Times New Roman"/>
          <w:b/>
          <w:sz w:val="24"/>
          <w:szCs w:val="24"/>
        </w:rPr>
        <w:t>ima</w:t>
      </w:r>
      <w:r w:rsidR="00F75913" w:rsidRPr="00D56729">
        <w:rPr>
          <w:rFonts w:ascii="Times New Roman" w:hAnsi="Times New Roman" w:cs="Times New Roman"/>
          <w:b/>
          <w:sz w:val="24"/>
          <w:szCs w:val="24"/>
        </w:rPr>
        <w:t xml:space="preserve"> zbog nesuglasnosti s Ustavom, </w:t>
      </w:r>
      <w:r w:rsidR="005A63EB" w:rsidRPr="00D56729">
        <w:rPr>
          <w:rFonts w:ascii="Times New Roman" w:hAnsi="Times New Roman" w:cs="Times New Roman"/>
          <w:b/>
          <w:sz w:val="24"/>
          <w:szCs w:val="24"/>
        </w:rPr>
        <w:t xml:space="preserve">kao i pravo da zahtijeva od prijavitelja i drugih sudionika ugovora o kreditu naknadu i povrat svih koristi kao da aneks nije ni bio sklopljen </w:t>
      </w:r>
      <w:r w:rsidR="002E51B9" w:rsidRPr="00D56729">
        <w:rPr>
          <w:rFonts w:ascii="Times New Roman" w:hAnsi="Times New Roman" w:cs="Times New Roman"/>
          <w:b/>
          <w:sz w:val="24"/>
          <w:szCs w:val="24"/>
        </w:rPr>
        <w:t>te što</w:t>
      </w:r>
      <w:r w:rsidR="00152183" w:rsidRPr="00D56729">
        <w:rPr>
          <w:rFonts w:ascii="Times New Roman" w:hAnsi="Times New Roman" w:cs="Times New Roman"/>
          <w:b/>
          <w:sz w:val="24"/>
          <w:szCs w:val="24"/>
        </w:rPr>
        <w:t xml:space="preserve"> je ponudio sklapanje</w:t>
      </w:r>
      <w:r w:rsidR="002E51B9" w:rsidRPr="00D56729">
        <w:rPr>
          <w:rFonts w:ascii="Times New Roman" w:hAnsi="Times New Roman" w:cs="Times New Roman"/>
          <w:b/>
          <w:sz w:val="24"/>
          <w:szCs w:val="24"/>
        </w:rPr>
        <w:t xml:space="preserve"> </w:t>
      </w:r>
      <w:r w:rsidR="00152183" w:rsidRPr="00D56729">
        <w:rPr>
          <w:rFonts w:ascii="Times New Roman" w:hAnsi="Times New Roman" w:cs="Times New Roman"/>
          <w:b/>
          <w:sz w:val="24"/>
          <w:szCs w:val="24"/>
        </w:rPr>
        <w:t>navedenog</w:t>
      </w:r>
      <w:r w:rsidR="00FB416E" w:rsidRPr="00D56729">
        <w:rPr>
          <w:rFonts w:ascii="Times New Roman" w:hAnsi="Times New Roman" w:cs="Times New Roman"/>
          <w:b/>
          <w:sz w:val="24"/>
          <w:szCs w:val="24"/>
        </w:rPr>
        <w:t xml:space="preserve"> </w:t>
      </w:r>
      <w:r w:rsidR="002E51B9" w:rsidRPr="00D56729">
        <w:rPr>
          <w:rFonts w:ascii="Times New Roman" w:hAnsi="Times New Roman" w:cs="Times New Roman"/>
          <w:b/>
          <w:sz w:val="24"/>
          <w:szCs w:val="24"/>
        </w:rPr>
        <w:t>aneks</w:t>
      </w:r>
      <w:r w:rsidR="00152183" w:rsidRPr="00D56729">
        <w:rPr>
          <w:rFonts w:ascii="Times New Roman" w:hAnsi="Times New Roman" w:cs="Times New Roman"/>
          <w:b/>
          <w:sz w:val="24"/>
          <w:szCs w:val="24"/>
        </w:rPr>
        <w:t>a</w:t>
      </w:r>
      <w:r w:rsidR="002E51B9" w:rsidRPr="00D56729">
        <w:rPr>
          <w:rFonts w:ascii="Times New Roman" w:hAnsi="Times New Roman" w:cs="Times New Roman"/>
          <w:b/>
          <w:sz w:val="24"/>
          <w:szCs w:val="24"/>
        </w:rPr>
        <w:t xml:space="preserve"> </w:t>
      </w:r>
      <w:r w:rsidR="00152183" w:rsidRPr="00D56729">
        <w:rPr>
          <w:rFonts w:ascii="Times New Roman" w:hAnsi="Times New Roman" w:cs="Times New Roman"/>
          <w:b/>
          <w:sz w:val="24"/>
          <w:szCs w:val="24"/>
        </w:rPr>
        <w:t>koji je sadržavao</w:t>
      </w:r>
      <w:r w:rsidR="002E51B9" w:rsidRPr="00D56729">
        <w:rPr>
          <w:rFonts w:ascii="Times New Roman" w:hAnsi="Times New Roman" w:cs="Times New Roman"/>
          <w:b/>
          <w:sz w:val="24"/>
          <w:szCs w:val="24"/>
        </w:rPr>
        <w:t xml:space="preserve"> nejasnu odredbu o vrsti i visini troškova kojima je prijavljeni teretio prijavitelja</w:t>
      </w:r>
      <w:r w:rsidR="00305641" w:rsidRPr="00D56729">
        <w:rPr>
          <w:rFonts w:ascii="Times New Roman" w:hAnsi="Times New Roman" w:cs="Times New Roman"/>
          <w:b/>
          <w:sz w:val="24"/>
          <w:szCs w:val="24"/>
        </w:rPr>
        <w:t xml:space="preserve">, </w:t>
      </w:r>
      <w:r w:rsidR="00C85E91" w:rsidRPr="00D56729">
        <w:rPr>
          <w:rFonts w:ascii="Times New Roman" w:hAnsi="Times New Roman" w:cs="Times New Roman"/>
          <w:b/>
          <w:sz w:val="24"/>
          <w:szCs w:val="24"/>
        </w:rPr>
        <w:t xml:space="preserve">čime je </w:t>
      </w:r>
      <w:r w:rsidR="00615843" w:rsidRPr="00D56729">
        <w:rPr>
          <w:rFonts w:ascii="Times New Roman" w:hAnsi="Times New Roman" w:cs="Times New Roman"/>
          <w:b/>
          <w:sz w:val="24"/>
          <w:szCs w:val="24"/>
        </w:rPr>
        <w:t xml:space="preserve">učinio </w:t>
      </w:r>
      <w:r w:rsidR="00EC6E8F" w:rsidRPr="00D56729">
        <w:rPr>
          <w:rFonts w:ascii="Times New Roman" w:hAnsi="Times New Roman" w:cs="Times New Roman"/>
          <w:b/>
          <w:sz w:val="24"/>
          <w:szCs w:val="24"/>
        </w:rPr>
        <w:t xml:space="preserve">povredu pravila morala </w:t>
      </w:r>
      <w:r w:rsidR="009D43F1" w:rsidRPr="00D56729">
        <w:rPr>
          <w:rFonts w:ascii="Times New Roman" w:hAnsi="Times New Roman" w:cs="Times New Roman"/>
          <w:b/>
          <w:sz w:val="24"/>
          <w:szCs w:val="24"/>
        </w:rPr>
        <w:t>(</w:t>
      </w:r>
      <w:r w:rsidR="00EC6E8F" w:rsidRPr="00D56729">
        <w:rPr>
          <w:rFonts w:ascii="Times New Roman" w:hAnsi="Times New Roman" w:cs="Times New Roman"/>
          <w:b/>
          <w:sz w:val="24"/>
          <w:szCs w:val="24"/>
        </w:rPr>
        <w:t>dobrih poslovnih običaja</w:t>
      </w:r>
      <w:r w:rsidR="009D43F1" w:rsidRPr="00D56729">
        <w:rPr>
          <w:rFonts w:ascii="Times New Roman" w:hAnsi="Times New Roman" w:cs="Times New Roman"/>
          <w:b/>
          <w:sz w:val="24"/>
          <w:szCs w:val="24"/>
        </w:rPr>
        <w:t>)</w:t>
      </w:r>
      <w:r w:rsidR="00EC6E8F" w:rsidRPr="00D56729">
        <w:rPr>
          <w:rFonts w:ascii="Times New Roman" w:hAnsi="Times New Roman" w:cs="Times New Roman"/>
          <w:b/>
          <w:sz w:val="24"/>
          <w:szCs w:val="24"/>
        </w:rPr>
        <w:t xml:space="preserve"> </w:t>
      </w:r>
      <w:r w:rsidR="005B4E28" w:rsidRPr="00D56729">
        <w:rPr>
          <w:rFonts w:ascii="Times New Roman" w:hAnsi="Times New Roman" w:cs="Times New Roman"/>
          <w:b/>
          <w:sz w:val="24"/>
          <w:szCs w:val="24"/>
        </w:rPr>
        <w:t xml:space="preserve">iz </w:t>
      </w:r>
      <w:r w:rsidR="00257F19" w:rsidRPr="00D56729">
        <w:rPr>
          <w:rFonts w:ascii="Times New Roman" w:hAnsi="Times New Roman" w:cs="Times New Roman"/>
          <w:b/>
          <w:sz w:val="24"/>
          <w:szCs w:val="24"/>
        </w:rPr>
        <w:t xml:space="preserve">odredbe </w:t>
      </w:r>
      <w:r w:rsidR="005B4E28" w:rsidRPr="00D56729">
        <w:rPr>
          <w:rFonts w:ascii="Times New Roman" w:hAnsi="Times New Roman" w:cs="Times New Roman"/>
          <w:b/>
          <w:sz w:val="24"/>
          <w:szCs w:val="24"/>
        </w:rPr>
        <w:t>članka</w:t>
      </w:r>
      <w:r w:rsidR="00EC6E8F" w:rsidRPr="00D56729">
        <w:rPr>
          <w:rFonts w:ascii="Times New Roman" w:hAnsi="Times New Roman" w:cs="Times New Roman"/>
          <w:b/>
          <w:sz w:val="24"/>
          <w:szCs w:val="24"/>
        </w:rPr>
        <w:t xml:space="preserve"> 5. Pravilnika o Sudu časti pri Hrvatskoj gospodarskoj komori</w:t>
      </w:r>
      <w:r w:rsidR="00995DD4" w:rsidRPr="00D56729">
        <w:rPr>
          <w:rFonts w:ascii="Times New Roman" w:hAnsi="Times New Roman" w:cs="Times New Roman"/>
          <w:b/>
          <w:sz w:val="24"/>
          <w:szCs w:val="24"/>
        </w:rPr>
        <w:t xml:space="preserve"> (</w:t>
      </w:r>
      <w:r w:rsidR="00B2739F" w:rsidRPr="00D56729">
        <w:rPr>
          <w:rFonts w:ascii="Times New Roman" w:hAnsi="Times New Roman" w:cs="Times New Roman"/>
          <w:b/>
          <w:sz w:val="24"/>
          <w:szCs w:val="24"/>
        </w:rPr>
        <w:t>„</w:t>
      </w:r>
      <w:r w:rsidR="00995DD4" w:rsidRPr="00D56729">
        <w:rPr>
          <w:rFonts w:ascii="Times New Roman" w:hAnsi="Times New Roman" w:cs="Times New Roman"/>
          <w:b/>
          <w:sz w:val="24"/>
          <w:szCs w:val="24"/>
        </w:rPr>
        <w:t>Narodne novine</w:t>
      </w:r>
      <w:r w:rsidR="00B2739F" w:rsidRPr="00D56729">
        <w:rPr>
          <w:rFonts w:ascii="Times New Roman" w:hAnsi="Times New Roman" w:cs="Times New Roman"/>
          <w:b/>
          <w:sz w:val="24"/>
          <w:szCs w:val="24"/>
        </w:rPr>
        <w:t>“</w:t>
      </w:r>
      <w:r w:rsidR="00995DD4" w:rsidRPr="00D56729">
        <w:rPr>
          <w:rFonts w:ascii="Times New Roman" w:hAnsi="Times New Roman" w:cs="Times New Roman"/>
          <w:b/>
          <w:sz w:val="24"/>
          <w:szCs w:val="24"/>
        </w:rPr>
        <w:t xml:space="preserve"> broj 66/06, 114/06, 129/07 i 8/08)</w:t>
      </w:r>
      <w:r w:rsidR="00EC6E8F" w:rsidRPr="00D56729">
        <w:rPr>
          <w:rFonts w:ascii="Times New Roman" w:hAnsi="Times New Roman" w:cs="Times New Roman"/>
          <w:b/>
          <w:sz w:val="24"/>
          <w:szCs w:val="24"/>
        </w:rPr>
        <w:t xml:space="preserve"> pa mu se na temelju </w:t>
      </w:r>
      <w:r w:rsidR="00257F19" w:rsidRPr="00D56729">
        <w:rPr>
          <w:rFonts w:ascii="Times New Roman" w:hAnsi="Times New Roman" w:cs="Times New Roman"/>
          <w:b/>
          <w:sz w:val="24"/>
          <w:szCs w:val="24"/>
        </w:rPr>
        <w:t xml:space="preserve">odredbe </w:t>
      </w:r>
      <w:r w:rsidR="00EC6E8F" w:rsidRPr="00D56729">
        <w:rPr>
          <w:rFonts w:ascii="Times New Roman" w:hAnsi="Times New Roman" w:cs="Times New Roman"/>
          <w:b/>
          <w:sz w:val="24"/>
          <w:szCs w:val="24"/>
        </w:rPr>
        <w:t>čl</w:t>
      </w:r>
      <w:r w:rsidR="008944CE" w:rsidRPr="00D56729">
        <w:rPr>
          <w:rFonts w:ascii="Times New Roman" w:hAnsi="Times New Roman" w:cs="Times New Roman"/>
          <w:b/>
          <w:sz w:val="24"/>
          <w:szCs w:val="24"/>
        </w:rPr>
        <w:t xml:space="preserve">anka </w:t>
      </w:r>
      <w:r w:rsidR="00EC6E8F" w:rsidRPr="00D56729">
        <w:rPr>
          <w:rFonts w:ascii="Times New Roman" w:hAnsi="Times New Roman" w:cs="Times New Roman"/>
          <w:b/>
          <w:sz w:val="24"/>
          <w:szCs w:val="24"/>
        </w:rPr>
        <w:t>36. st</w:t>
      </w:r>
      <w:r w:rsidR="008944CE" w:rsidRPr="00D56729">
        <w:rPr>
          <w:rFonts w:ascii="Times New Roman" w:hAnsi="Times New Roman" w:cs="Times New Roman"/>
          <w:b/>
          <w:sz w:val="24"/>
          <w:szCs w:val="24"/>
        </w:rPr>
        <w:t>avak</w:t>
      </w:r>
      <w:r w:rsidR="00EC6E8F" w:rsidRPr="00D56729">
        <w:rPr>
          <w:rFonts w:ascii="Times New Roman" w:hAnsi="Times New Roman" w:cs="Times New Roman"/>
          <w:b/>
          <w:sz w:val="24"/>
          <w:szCs w:val="24"/>
        </w:rPr>
        <w:t xml:space="preserve"> 1. t</w:t>
      </w:r>
      <w:r w:rsidR="008944CE" w:rsidRPr="00D56729">
        <w:rPr>
          <w:rFonts w:ascii="Times New Roman" w:hAnsi="Times New Roman" w:cs="Times New Roman"/>
          <w:b/>
          <w:sz w:val="24"/>
          <w:szCs w:val="24"/>
        </w:rPr>
        <w:t xml:space="preserve">očka </w:t>
      </w:r>
      <w:r w:rsidR="00305641" w:rsidRPr="00D56729">
        <w:rPr>
          <w:rFonts w:ascii="Times New Roman" w:hAnsi="Times New Roman" w:cs="Times New Roman"/>
          <w:b/>
          <w:sz w:val="24"/>
          <w:szCs w:val="24"/>
        </w:rPr>
        <w:t>3</w:t>
      </w:r>
      <w:r w:rsidR="00EC6E8F" w:rsidRPr="00D56729">
        <w:rPr>
          <w:rFonts w:ascii="Times New Roman" w:hAnsi="Times New Roman" w:cs="Times New Roman"/>
          <w:b/>
          <w:sz w:val="24"/>
          <w:szCs w:val="24"/>
        </w:rPr>
        <w:t xml:space="preserve">. </w:t>
      </w:r>
      <w:r w:rsidR="00C85E91" w:rsidRPr="00D56729">
        <w:rPr>
          <w:rFonts w:ascii="Times New Roman" w:hAnsi="Times New Roman" w:cs="Times New Roman"/>
          <w:b/>
          <w:sz w:val="24"/>
          <w:szCs w:val="24"/>
        </w:rPr>
        <w:t xml:space="preserve">tog </w:t>
      </w:r>
      <w:r w:rsidR="00EC6E8F" w:rsidRPr="00D56729">
        <w:rPr>
          <w:rFonts w:ascii="Times New Roman" w:hAnsi="Times New Roman" w:cs="Times New Roman"/>
          <w:b/>
          <w:sz w:val="24"/>
          <w:szCs w:val="24"/>
        </w:rPr>
        <w:t>Pravilnika</w:t>
      </w:r>
      <w:r w:rsidR="0072216E" w:rsidRPr="00D56729">
        <w:rPr>
          <w:rFonts w:ascii="Times New Roman" w:hAnsi="Times New Roman" w:cs="Times New Roman"/>
          <w:b/>
          <w:sz w:val="24"/>
          <w:szCs w:val="24"/>
        </w:rPr>
        <w:t>, izriče</w:t>
      </w:r>
    </w:p>
    <w:p w:rsidR="002E51B9" w:rsidRPr="00D56729" w:rsidRDefault="002E51B9"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JAVNA OPOMENA</w:t>
      </w:r>
    </w:p>
    <w:p w:rsidR="002E51B9" w:rsidRPr="00D56729" w:rsidRDefault="002E51B9"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UZ OBJAVLJIVANJE U TISKU I NA WEB STRANICI HRVATSKE GOSPODARSKE</w:t>
      </w:r>
      <w:r w:rsidR="004A6A39" w:rsidRPr="00D56729">
        <w:rPr>
          <w:rFonts w:ascii="Times New Roman" w:hAnsi="Times New Roman" w:cs="Times New Roman"/>
          <w:b/>
          <w:sz w:val="24"/>
          <w:szCs w:val="24"/>
        </w:rPr>
        <w:t xml:space="preserve"> </w:t>
      </w:r>
      <w:r w:rsidRPr="00D56729">
        <w:rPr>
          <w:rFonts w:ascii="Times New Roman" w:hAnsi="Times New Roman" w:cs="Times New Roman"/>
          <w:b/>
          <w:sz w:val="24"/>
          <w:szCs w:val="24"/>
        </w:rPr>
        <w:t>KOMORE</w:t>
      </w:r>
      <w:r w:rsidR="008F4375" w:rsidRPr="00D56729">
        <w:rPr>
          <w:rFonts w:ascii="Times New Roman" w:hAnsi="Times New Roman" w:cs="Times New Roman"/>
          <w:b/>
          <w:sz w:val="24"/>
          <w:szCs w:val="24"/>
        </w:rPr>
        <w:t>.</w:t>
      </w:r>
    </w:p>
    <w:p w:rsidR="00087745" w:rsidRPr="00D56729" w:rsidRDefault="00087745" w:rsidP="00D56729">
      <w:pPr>
        <w:pStyle w:val="NoSpacing"/>
        <w:jc w:val="center"/>
        <w:rPr>
          <w:rFonts w:ascii="Times New Roman" w:hAnsi="Times New Roman" w:cs="Times New Roman"/>
          <w:b/>
          <w:sz w:val="24"/>
          <w:szCs w:val="24"/>
        </w:rPr>
      </w:pPr>
    </w:p>
    <w:p w:rsidR="00087745" w:rsidRPr="00D56729" w:rsidRDefault="00087745" w:rsidP="00D56729">
      <w:pPr>
        <w:pStyle w:val="NoSpacing"/>
        <w:jc w:val="both"/>
        <w:rPr>
          <w:rFonts w:ascii="Times New Roman" w:hAnsi="Times New Roman" w:cs="Times New Roman"/>
          <w:b/>
          <w:sz w:val="24"/>
          <w:szCs w:val="24"/>
        </w:rPr>
      </w:pPr>
    </w:p>
    <w:p w:rsidR="004A6A39" w:rsidRPr="00D56729" w:rsidRDefault="00087745"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 xml:space="preserve">II. </w:t>
      </w:r>
      <w:r w:rsidR="00FB416E" w:rsidRPr="00D56729">
        <w:rPr>
          <w:rFonts w:ascii="Times New Roman" w:hAnsi="Times New Roman" w:cs="Times New Roman"/>
          <w:b/>
          <w:sz w:val="24"/>
          <w:szCs w:val="24"/>
        </w:rPr>
        <w:t xml:space="preserve">Prijavljeni </w:t>
      </w:r>
      <w:r w:rsidR="00152183" w:rsidRPr="00D56729">
        <w:rPr>
          <w:rFonts w:ascii="Times New Roman" w:hAnsi="Times New Roman" w:cs="Times New Roman"/>
          <w:b/>
          <w:sz w:val="24"/>
          <w:szCs w:val="24"/>
        </w:rPr>
        <w:t>H</w:t>
      </w:r>
      <w:r w:rsidR="00252945">
        <w:rPr>
          <w:rFonts w:ascii="Times New Roman" w:hAnsi="Times New Roman" w:cs="Times New Roman"/>
          <w:b/>
          <w:sz w:val="24"/>
          <w:szCs w:val="24"/>
        </w:rPr>
        <w:t xml:space="preserve">. </w:t>
      </w:r>
      <w:r w:rsidR="00152183" w:rsidRPr="00D56729">
        <w:rPr>
          <w:rFonts w:ascii="Times New Roman" w:hAnsi="Times New Roman" w:cs="Times New Roman"/>
          <w:b/>
          <w:sz w:val="24"/>
          <w:szCs w:val="24"/>
        </w:rPr>
        <w:t>A</w:t>
      </w:r>
      <w:r w:rsidR="00252945">
        <w:rPr>
          <w:rFonts w:ascii="Times New Roman" w:hAnsi="Times New Roman" w:cs="Times New Roman"/>
          <w:b/>
          <w:sz w:val="24"/>
          <w:szCs w:val="24"/>
        </w:rPr>
        <w:t>.</w:t>
      </w:r>
      <w:r w:rsidR="00152183" w:rsidRPr="00D56729">
        <w:rPr>
          <w:rFonts w:ascii="Times New Roman" w:hAnsi="Times New Roman" w:cs="Times New Roman"/>
          <w:b/>
          <w:sz w:val="24"/>
          <w:szCs w:val="24"/>
        </w:rPr>
        <w:t>-A</w:t>
      </w:r>
      <w:r w:rsidR="00252945">
        <w:rPr>
          <w:rFonts w:ascii="Times New Roman" w:hAnsi="Times New Roman" w:cs="Times New Roman"/>
          <w:b/>
          <w:sz w:val="24"/>
          <w:szCs w:val="24"/>
        </w:rPr>
        <w:t>.</w:t>
      </w:r>
      <w:r w:rsidR="00152183" w:rsidRPr="00D56729">
        <w:rPr>
          <w:rFonts w:ascii="Times New Roman" w:hAnsi="Times New Roman" w:cs="Times New Roman"/>
          <w:b/>
          <w:sz w:val="24"/>
          <w:szCs w:val="24"/>
        </w:rPr>
        <w:t>-B</w:t>
      </w:r>
      <w:r w:rsidR="00252945">
        <w:rPr>
          <w:rFonts w:ascii="Times New Roman" w:hAnsi="Times New Roman" w:cs="Times New Roman"/>
          <w:b/>
          <w:sz w:val="24"/>
          <w:szCs w:val="24"/>
        </w:rPr>
        <w:t xml:space="preserve">. </w:t>
      </w:r>
      <w:r w:rsidR="00152183" w:rsidRPr="00D56729">
        <w:rPr>
          <w:rFonts w:ascii="Times New Roman" w:hAnsi="Times New Roman" w:cs="Times New Roman"/>
          <w:b/>
          <w:sz w:val="24"/>
          <w:szCs w:val="24"/>
        </w:rPr>
        <w:t>d.d. Z</w:t>
      </w:r>
      <w:r w:rsidR="00252945">
        <w:rPr>
          <w:rFonts w:ascii="Times New Roman" w:hAnsi="Times New Roman" w:cs="Times New Roman"/>
          <w:b/>
          <w:sz w:val="24"/>
          <w:szCs w:val="24"/>
        </w:rPr>
        <w:t>.</w:t>
      </w:r>
      <w:r w:rsidR="00152183" w:rsidRPr="00D56729">
        <w:rPr>
          <w:rFonts w:ascii="Times New Roman" w:hAnsi="Times New Roman" w:cs="Times New Roman"/>
          <w:b/>
          <w:sz w:val="24"/>
          <w:szCs w:val="24"/>
        </w:rPr>
        <w:t xml:space="preserve">, </w:t>
      </w:r>
    </w:p>
    <w:p w:rsidR="004A6A39" w:rsidRPr="00D56729" w:rsidRDefault="004A6A39" w:rsidP="00D56729">
      <w:pPr>
        <w:pStyle w:val="NoSpacing"/>
        <w:jc w:val="both"/>
        <w:rPr>
          <w:rFonts w:ascii="Times New Roman" w:hAnsi="Times New Roman" w:cs="Times New Roman"/>
          <w:b/>
          <w:sz w:val="24"/>
          <w:szCs w:val="24"/>
        </w:rPr>
      </w:pPr>
    </w:p>
    <w:p w:rsidR="004A6A39" w:rsidRPr="00D56729" w:rsidRDefault="004A6A39" w:rsidP="00D56729">
      <w:pPr>
        <w:pStyle w:val="NoSpacing"/>
        <w:jc w:val="center"/>
        <w:rPr>
          <w:rFonts w:ascii="Times New Roman" w:hAnsi="Times New Roman" w:cs="Times New Roman"/>
          <w:b/>
          <w:sz w:val="24"/>
          <w:szCs w:val="24"/>
        </w:rPr>
      </w:pPr>
      <w:r w:rsidRPr="00D56729">
        <w:rPr>
          <w:rFonts w:ascii="Times New Roman" w:hAnsi="Times New Roman" w:cs="Times New Roman"/>
          <w:b/>
          <w:sz w:val="24"/>
          <w:szCs w:val="24"/>
        </w:rPr>
        <w:t>OSLOBAĐA SE ODGOVORNOSTI</w:t>
      </w:r>
    </w:p>
    <w:p w:rsidR="004A6A39" w:rsidRPr="00D56729" w:rsidRDefault="004A6A39" w:rsidP="00D56729">
      <w:pPr>
        <w:pStyle w:val="NoSpacing"/>
        <w:jc w:val="center"/>
        <w:rPr>
          <w:rFonts w:ascii="Times New Roman" w:hAnsi="Times New Roman" w:cs="Times New Roman"/>
          <w:b/>
          <w:sz w:val="24"/>
          <w:szCs w:val="24"/>
        </w:rPr>
      </w:pPr>
    </w:p>
    <w:p w:rsidR="00087745" w:rsidRDefault="00CC045B" w:rsidP="00D56729">
      <w:pPr>
        <w:pStyle w:val="NoSpacing"/>
        <w:ind w:firstLine="708"/>
        <w:jc w:val="both"/>
        <w:rPr>
          <w:rFonts w:ascii="Times New Roman" w:hAnsi="Times New Roman" w:cs="Times New Roman"/>
          <w:b/>
          <w:sz w:val="24"/>
          <w:szCs w:val="24"/>
        </w:rPr>
      </w:pPr>
      <w:r w:rsidRPr="00D56729">
        <w:rPr>
          <w:rFonts w:ascii="Times New Roman" w:hAnsi="Times New Roman" w:cs="Times New Roman"/>
          <w:b/>
          <w:sz w:val="24"/>
          <w:szCs w:val="24"/>
        </w:rPr>
        <w:t xml:space="preserve">da je učinio povredu pravila morala </w:t>
      </w:r>
      <w:r w:rsidR="00FB416E" w:rsidRPr="00D56729">
        <w:rPr>
          <w:rFonts w:ascii="Times New Roman" w:hAnsi="Times New Roman" w:cs="Times New Roman"/>
          <w:b/>
          <w:sz w:val="24"/>
          <w:szCs w:val="24"/>
        </w:rPr>
        <w:t>(</w:t>
      </w:r>
      <w:r w:rsidRPr="00D56729">
        <w:rPr>
          <w:rFonts w:ascii="Times New Roman" w:hAnsi="Times New Roman" w:cs="Times New Roman"/>
          <w:b/>
          <w:sz w:val="24"/>
          <w:szCs w:val="24"/>
        </w:rPr>
        <w:t xml:space="preserve">dobrih </w:t>
      </w:r>
      <w:r w:rsidR="00152183" w:rsidRPr="00D56729">
        <w:rPr>
          <w:rFonts w:ascii="Times New Roman" w:hAnsi="Times New Roman" w:cs="Times New Roman"/>
          <w:b/>
          <w:sz w:val="24"/>
          <w:szCs w:val="24"/>
        </w:rPr>
        <w:t>poslovnih običaja) time što je</w:t>
      </w:r>
      <w:r w:rsidRPr="00D56729">
        <w:rPr>
          <w:rFonts w:ascii="Times New Roman" w:hAnsi="Times New Roman" w:cs="Times New Roman"/>
          <w:b/>
          <w:sz w:val="24"/>
          <w:szCs w:val="24"/>
        </w:rPr>
        <w:t xml:space="preserve"> </w:t>
      </w:r>
      <w:r w:rsidR="00152183" w:rsidRPr="00D56729">
        <w:rPr>
          <w:rFonts w:ascii="Times New Roman" w:hAnsi="Times New Roman" w:cs="Times New Roman"/>
          <w:b/>
          <w:sz w:val="24"/>
          <w:szCs w:val="24"/>
        </w:rPr>
        <w:t>ponudio prijavitelju sklapanje aneksa</w:t>
      </w:r>
      <w:r w:rsidRPr="00D56729">
        <w:rPr>
          <w:rFonts w:ascii="Times New Roman" w:hAnsi="Times New Roman" w:cs="Times New Roman"/>
          <w:b/>
          <w:sz w:val="24"/>
          <w:szCs w:val="24"/>
        </w:rPr>
        <w:t xml:space="preserve"> uz ugovor o kreditu broj </w:t>
      </w:r>
      <w:r w:rsidR="00252945">
        <w:rPr>
          <w:rFonts w:ascii="Times New Roman" w:hAnsi="Times New Roman" w:cs="Times New Roman"/>
          <w:b/>
          <w:sz w:val="24"/>
          <w:szCs w:val="24"/>
        </w:rPr>
        <w:t xml:space="preserve">… </w:t>
      </w:r>
      <w:r w:rsidRPr="00D56729">
        <w:rPr>
          <w:rFonts w:ascii="Times New Roman" w:hAnsi="Times New Roman" w:cs="Times New Roman"/>
          <w:b/>
          <w:sz w:val="24"/>
          <w:szCs w:val="24"/>
        </w:rPr>
        <w:t xml:space="preserve">sa sporazumom o osiguranju novčane tražbine </w:t>
      </w:r>
      <w:r w:rsidR="00087745" w:rsidRPr="00D56729">
        <w:rPr>
          <w:rFonts w:ascii="Times New Roman" w:hAnsi="Times New Roman" w:cs="Times New Roman"/>
          <w:b/>
          <w:sz w:val="24"/>
          <w:szCs w:val="24"/>
        </w:rPr>
        <w:t>s valutnom klauzulom</w:t>
      </w:r>
      <w:r w:rsidRPr="00D56729">
        <w:rPr>
          <w:rFonts w:ascii="Times New Roman" w:hAnsi="Times New Roman" w:cs="Times New Roman"/>
          <w:b/>
          <w:sz w:val="24"/>
          <w:szCs w:val="24"/>
        </w:rPr>
        <w:t xml:space="preserve"> uz primjenu srednjeg tečaja H</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252945">
        <w:rPr>
          <w:rFonts w:ascii="Times New Roman" w:hAnsi="Times New Roman" w:cs="Times New Roman"/>
          <w:b/>
          <w:sz w:val="24"/>
          <w:szCs w:val="24"/>
        </w:rPr>
        <w:t>.-</w:t>
      </w:r>
      <w:r w:rsidRPr="00D56729">
        <w:rPr>
          <w:rFonts w:ascii="Times New Roman" w:hAnsi="Times New Roman" w:cs="Times New Roman"/>
          <w:b/>
          <w:sz w:val="24"/>
          <w:szCs w:val="24"/>
        </w:rPr>
        <w:t>A</w:t>
      </w:r>
      <w:r w:rsidR="00252945">
        <w:rPr>
          <w:rFonts w:ascii="Times New Roman" w:hAnsi="Times New Roman" w:cs="Times New Roman"/>
          <w:b/>
          <w:sz w:val="24"/>
          <w:szCs w:val="24"/>
        </w:rPr>
        <w:t>.</w:t>
      </w:r>
      <w:r w:rsidRPr="00D56729">
        <w:rPr>
          <w:rFonts w:ascii="Times New Roman" w:hAnsi="Times New Roman" w:cs="Times New Roman"/>
          <w:b/>
          <w:sz w:val="24"/>
          <w:szCs w:val="24"/>
        </w:rPr>
        <w:t>-B</w:t>
      </w:r>
      <w:r w:rsidR="00252945">
        <w:rPr>
          <w:rFonts w:ascii="Times New Roman" w:hAnsi="Times New Roman" w:cs="Times New Roman"/>
          <w:b/>
          <w:sz w:val="24"/>
          <w:szCs w:val="24"/>
        </w:rPr>
        <w:t>.</w:t>
      </w:r>
      <w:r w:rsidRPr="00D56729">
        <w:rPr>
          <w:rFonts w:ascii="Times New Roman" w:hAnsi="Times New Roman" w:cs="Times New Roman"/>
          <w:b/>
          <w:sz w:val="24"/>
          <w:szCs w:val="24"/>
        </w:rPr>
        <w:t xml:space="preserve"> d.d. i </w:t>
      </w:r>
      <w:r w:rsidR="00FB416E" w:rsidRPr="00D56729">
        <w:rPr>
          <w:rFonts w:ascii="Times New Roman" w:hAnsi="Times New Roman" w:cs="Times New Roman"/>
          <w:b/>
          <w:sz w:val="24"/>
          <w:szCs w:val="24"/>
        </w:rPr>
        <w:lastRenderedPageBreak/>
        <w:t>time što</w:t>
      </w:r>
      <w:r w:rsidRPr="00D56729">
        <w:rPr>
          <w:rFonts w:ascii="Times New Roman" w:hAnsi="Times New Roman" w:cs="Times New Roman"/>
          <w:b/>
          <w:sz w:val="24"/>
          <w:szCs w:val="24"/>
        </w:rPr>
        <w:t xml:space="preserve"> </w:t>
      </w:r>
      <w:r w:rsidR="00FB416E" w:rsidRPr="00D56729">
        <w:rPr>
          <w:rFonts w:ascii="Times New Roman" w:hAnsi="Times New Roman" w:cs="Times New Roman"/>
          <w:b/>
          <w:sz w:val="24"/>
          <w:szCs w:val="24"/>
        </w:rPr>
        <w:t xml:space="preserve">navedenim aneksom </w:t>
      </w:r>
      <w:r w:rsidRPr="00D56729">
        <w:rPr>
          <w:rFonts w:ascii="Times New Roman" w:hAnsi="Times New Roman" w:cs="Times New Roman"/>
          <w:b/>
          <w:sz w:val="24"/>
          <w:szCs w:val="24"/>
        </w:rPr>
        <w:t>nije</w:t>
      </w:r>
      <w:r w:rsidR="009059CC" w:rsidRPr="00D56729">
        <w:rPr>
          <w:rFonts w:ascii="Times New Roman" w:hAnsi="Times New Roman" w:cs="Times New Roman"/>
          <w:b/>
          <w:sz w:val="24"/>
          <w:szCs w:val="24"/>
        </w:rPr>
        <w:t xml:space="preserve"> predloženo rješavanje pitanja</w:t>
      </w:r>
      <w:r w:rsidRPr="00D56729">
        <w:rPr>
          <w:rFonts w:ascii="Times New Roman" w:hAnsi="Times New Roman" w:cs="Times New Roman"/>
          <w:b/>
          <w:sz w:val="24"/>
          <w:szCs w:val="24"/>
        </w:rPr>
        <w:t xml:space="preserve"> parničnog postupka koji je u tijeku među strankama</w:t>
      </w:r>
      <w:r w:rsidR="00087745" w:rsidRPr="00D56729">
        <w:rPr>
          <w:rFonts w:ascii="Times New Roman" w:hAnsi="Times New Roman" w:cs="Times New Roman"/>
          <w:b/>
          <w:sz w:val="24"/>
          <w:szCs w:val="24"/>
        </w:rPr>
        <w:t>.</w:t>
      </w:r>
    </w:p>
    <w:p w:rsidR="00252945" w:rsidRPr="00D56729" w:rsidRDefault="00252945" w:rsidP="00D56729">
      <w:pPr>
        <w:pStyle w:val="NoSpacing"/>
        <w:ind w:firstLine="708"/>
        <w:jc w:val="both"/>
        <w:rPr>
          <w:rFonts w:ascii="Times New Roman" w:hAnsi="Times New Roman" w:cs="Times New Roman"/>
          <w:b/>
          <w:sz w:val="24"/>
          <w:szCs w:val="24"/>
        </w:rPr>
      </w:pPr>
    </w:p>
    <w:p w:rsidR="00EC6E8F" w:rsidRPr="00D56729" w:rsidRDefault="00EC6E8F" w:rsidP="00D56729">
      <w:pPr>
        <w:pStyle w:val="NoSpacing"/>
        <w:jc w:val="center"/>
        <w:rPr>
          <w:rFonts w:ascii="Times New Roman" w:hAnsi="Times New Roman" w:cs="Times New Roman"/>
          <w:sz w:val="24"/>
          <w:szCs w:val="24"/>
        </w:rPr>
      </w:pPr>
      <w:r w:rsidRPr="00D56729">
        <w:rPr>
          <w:rFonts w:ascii="Times New Roman" w:hAnsi="Times New Roman" w:cs="Times New Roman"/>
          <w:sz w:val="24"/>
          <w:szCs w:val="24"/>
        </w:rPr>
        <w:t>Obrazloženje</w:t>
      </w:r>
    </w:p>
    <w:p w:rsidR="00087745" w:rsidRPr="00D56729" w:rsidRDefault="00087745" w:rsidP="00D56729">
      <w:pPr>
        <w:pStyle w:val="NoSpacing"/>
        <w:jc w:val="center"/>
        <w:rPr>
          <w:rFonts w:ascii="Times New Roman" w:hAnsi="Times New Roman" w:cs="Times New Roman"/>
          <w:sz w:val="24"/>
          <w:szCs w:val="24"/>
        </w:rPr>
      </w:pPr>
    </w:p>
    <w:p w:rsidR="00876AEC"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Prijavitelj je ovome sudu podnio prijavu protiv prijavljenog zbog povrede pravila morala u kojoj je naveo da mu je prijavljeni uz dopis (obavijest) od 5. studenoga 2015. dostavio dokumentaciju u vezi konverzije kredita denominiranog u kunama s valutnom klauzulom u švicarskom franku. Sastavni dio dostavljene dokumentacije je i Aneks Ugovora o kreditu. Prijavitelj je mišljenja da su pojedine odredbe Aneksa protivne članku 19.e. stavak 9. ZID Zakona o potrošačkom kreditiranju i pravilima morala (dobrih poslovnih običaja) iz članka 5. Pravilnika o Sudu časti pri Hrvatskoj gospodarskoj komori iz sljedećih razloga: </w:t>
      </w:r>
    </w:p>
    <w:p w:rsidR="00087745" w:rsidRPr="00D56729" w:rsidRDefault="00087745" w:rsidP="00D56729">
      <w:pPr>
        <w:pStyle w:val="ListParagraph"/>
        <w:numPr>
          <w:ilvl w:val="0"/>
          <w:numId w:val="5"/>
        </w:numPr>
        <w:rPr>
          <w:rFonts w:ascii="Times New Roman" w:hAnsi="Times New Roman" w:cs="Times New Roman"/>
          <w:szCs w:val="24"/>
        </w:rPr>
      </w:pPr>
      <w:r w:rsidRPr="00D56729">
        <w:rPr>
          <w:rFonts w:ascii="Times New Roman" w:hAnsi="Times New Roman" w:cs="Times New Roman"/>
          <w:szCs w:val="24"/>
        </w:rPr>
        <w:t>što je prijavljeni namjerno ponudio zaključivanje nejasnog ugovora,</w:t>
      </w:r>
    </w:p>
    <w:p w:rsidR="00876AEC" w:rsidRPr="00D56729" w:rsidRDefault="00087745" w:rsidP="00D56729">
      <w:pPr>
        <w:pStyle w:val="ListParagraph"/>
        <w:numPr>
          <w:ilvl w:val="0"/>
          <w:numId w:val="5"/>
        </w:numPr>
        <w:rPr>
          <w:rFonts w:ascii="Times New Roman" w:hAnsi="Times New Roman" w:cs="Times New Roman"/>
          <w:szCs w:val="24"/>
        </w:rPr>
      </w:pPr>
      <w:r w:rsidRPr="00D56729">
        <w:rPr>
          <w:rFonts w:ascii="Times New Roman" w:hAnsi="Times New Roman" w:cs="Times New Roman"/>
          <w:szCs w:val="24"/>
        </w:rPr>
        <w:t>što je prijavljeni sadržajem Aneksa svjesno postupio na način kojim se drugima može prouzročiti šteta,</w:t>
      </w:r>
    </w:p>
    <w:p w:rsidR="00087745" w:rsidRPr="00D56729" w:rsidRDefault="00087745" w:rsidP="00D56729">
      <w:pPr>
        <w:pStyle w:val="ListParagraph"/>
        <w:numPr>
          <w:ilvl w:val="0"/>
          <w:numId w:val="5"/>
        </w:numPr>
        <w:rPr>
          <w:rFonts w:ascii="Times New Roman" w:hAnsi="Times New Roman" w:cs="Times New Roman"/>
          <w:szCs w:val="24"/>
        </w:rPr>
      </w:pPr>
      <w:r w:rsidRPr="00D56729">
        <w:rPr>
          <w:rFonts w:ascii="Times New Roman" w:hAnsi="Times New Roman" w:cs="Times New Roman"/>
          <w:szCs w:val="24"/>
        </w:rPr>
        <w:t>što je prijavljeni sadržajem Aneksa prekoračio dopuštenu samopomoć u svrhu zaštite svoga prava.</w:t>
      </w:r>
    </w:p>
    <w:p w:rsidR="00087745"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Prema stajalištu prijavitelja sporno je to što se u cijelom tekstu Aneksa i dalje ugovora „valutna klauzula“ uz primjenu srednjeg tečaja H</w:t>
      </w:r>
      <w:r w:rsidR="00252945">
        <w:rPr>
          <w:rFonts w:ascii="Times New Roman" w:hAnsi="Times New Roman" w:cs="Times New Roman"/>
          <w:sz w:val="24"/>
          <w:szCs w:val="24"/>
        </w:rPr>
        <w:t xml:space="preserve">. </w:t>
      </w:r>
      <w:r w:rsidRPr="00D56729">
        <w:rPr>
          <w:rFonts w:ascii="Times New Roman" w:hAnsi="Times New Roman" w:cs="Times New Roman"/>
          <w:sz w:val="24"/>
          <w:szCs w:val="24"/>
        </w:rPr>
        <w:t>A</w:t>
      </w:r>
      <w:r w:rsidR="00FB19EC">
        <w:rPr>
          <w:rFonts w:ascii="Times New Roman" w:hAnsi="Times New Roman" w:cs="Times New Roman"/>
          <w:sz w:val="24"/>
          <w:szCs w:val="24"/>
        </w:rPr>
        <w:t>.</w:t>
      </w:r>
      <w:r w:rsidRPr="00D56729">
        <w:rPr>
          <w:rFonts w:ascii="Times New Roman" w:hAnsi="Times New Roman" w:cs="Times New Roman"/>
          <w:sz w:val="24"/>
          <w:szCs w:val="24"/>
        </w:rPr>
        <w:t>-A</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b</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d.d., to stoga što je takav način ugovoranja „valutne klauzule“ suprotan odredbama Zakona o obveznim odnosima te je time ništetan, a osim toga zakonska obaveza je primijeniti srednji tečaj HNB-a. Pri tome je prijavitelj istaknuo kako nije sporno da je „valutna klauzula“ prema odredbama Zakona o obveznim odnosima dopuštena, ali je u konkretnom slučaju sporan način  njezine primjene jer je ugovoreno da se kao mjerodavan tečaj primjenjuje „tečaj kreditora“. Ukazao je da se „valutna klauzula</w:t>
      </w:r>
      <w:r w:rsidR="008C23C7" w:rsidRPr="00D56729">
        <w:rPr>
          <w:rFonts w:ascii="Times New Roman" w:hAnsi="Times New Roman" w:cs="Times New Roman"/>
          <w:sz w:val="24"/>
          <w:szCs w:val="24"/>
        </w:rPr>
        <w:t>“ sastoji od</w:t>
      </w:r>
      <w:r w:rsidRPr="00D56729">
        <w:rPr>
          <w:rFonts w:ascii="Times New Roman" w:hAnsi="Times New Roman" w:cs="Times New Roman"/>
          <w:sz w:val="24"/>
          <w:szCs w:val="24"/>
        </w:rPr>
        <w:t>: 1. vrijednosti ugovorene obveze u valuti RH; 2. određivanja vrste strane valute; 3. odnosa strane valute i valute RH, kao i da valutna klauzula ima za cilj zaštitu vrijednosti ugovorne obveze ali da zakonska osnova ove klauzule podrazumijeva da niti jedna ugovorna strana nema utjecaja na izračun vrijednosti ugovorne obveze temelje temeljem tečaja valute Republike Hrvatske  u odnosu prema stranoj valuti tj. na visinu tečaja.  Kako prijavljeni kao banka na temelju čl. 44. Zakona o deviznom poslovanju ima pravo sam određivati visinu tečaja i ne postoji propis koji bi je u tome ograničio jer je zakonom određena sloboda u formiranju tečaja, to konkretno znači da prijavljeni sam, jednostrano, po svojoj volji određuje i visinu obveze podnositelja i visinu cijene (kamate) u protuvrijednosti u kunama, što je protivno odredabama ZOO-a ali je i istovremeno i zlouporaba prava protivno odredabama ZOO-a. S obzirom na to da među strankama nije ugovorena primjena npr. „tečaja HNB-a“ ili primjena tečaja neke druge banke ili institucije što bi „valutnoj klauzuli“ da</w:t>
      </w:r>
      <w:r w:rsidR="008C23C7" w:rsidRPr="00D56729">
        <w:rPr>
          <w:rFonts w:ascii="Times New Roman" w:hAnsi="Times New Roman" w:cs="Times New Roman"/>
          <w:sz w:val="24"/>
          <w:szCs w:val="24"/>
        </w:rPr>
        <w:t>lo onaj nužni, objektivni dio -</w:t>
      </w:r>
      <w:r w:rsidRPr="00D56729">
        <w:rPr>
          <w:rFonts w:ascii="Times New Roman" w:hAnsi="Times New Roman" w:cs="Times New Roman"/>
          <w:sz w:val="24"/>
          <w:szCs w:val="24"/>
        </w:rPr>
        <w:t>neovis</w:t>
      </w:r>
      <w:r w:rsidR="008C23C7" w:rsidRPr="00D56729">
        <w:rPr>
          <w:rFonts w:ascii="Times New Roman" w:hAnsi="Times New Roman" w:cs="Times New Roman"/>
          <w:sz w:val="24"/>
          <w:szCs w:val="24"/>
        </w:rPr>
        <w:t>nost o volji ugovornih strana-</w:t>
      </w:r>
      <w:r w:rsidRPr="00D56729">
        <w:rPr>
          <w:rFonts w:ascii="Times New Roman" w:hAnsi="Times New Roman" w:cs="Times New Roman"/>
          <w:sz w:val="24"/>
          <w:szCs w:val="24"/>
        </w:rPr>
        <w:t>tada je, mišljenje je predlagatelja, neosporno dokazana njegova tvrdnja da se radi o odredbi koja je suprotna zakonu, a na kojoj prijavljeni inzistira premda je svjestan ili mora biti svjestan da se takvom odredbom nanosi šteta prijavitelju, što je povreda pravila morala.</w:t>
      </w:r>
    </w:p>
    <w:p w:rsidR="00087745"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Nadalje, prijavitelj je istaknuo d</w:t>
      </w:r>
      <w:r w:rsidR="008C23C7" w:rsidRPr="00D56729">
        <w:rPr>
          <w:rFonts w:ascii="Times New Roman" w:hAnsi="Times New Roman" w:cs="Times New Roman"/>
          <w:sz w:val="24"/>
          <w:szCs w:val="24"/>
        </w:rPr>
        <w:t>a je član</w:t>
      </w:r>
      <w:r w:rsidR="00D56729">
        <w:rPr>
          <w:rFonts w:ascii="Times New Roman" w:hAnsi="Times New Roman" w:cs="Times New Roman"/>
          <w:sz w:val="24"/>
          <w:szCs w:val="24"/>
        </w:rPr>
        <w:t>a</w:t>
      </w:r>
      <w:r w:rsidR="008C23C7" w:rsidRPr="00D56729">
        <w:rPr>
          <w:rFonts w:ascii="Times New Roman" w:hAnsi="Times New Roman" w:cs="Times New Roman"/>
          <w:sz w:val="24"/>
          <w:szCs w:val="24"/>
        </w:rPr>
        <w:t>k</w:t>
      </w:r>
      <w:r w:rsidR="009059CC" w:rsidRPr="00D56729">
        <w:rPr>
          <w:rFonts w:ascii="Times New Roman" w:hAnsi="Times New Roman" w:cs="Times New Roman"/>
          <w:sz w:val="24"/>
          <w:szCs w:val="24"/>
        </w:rPr>
        <w:t xml:space="preserve"> 5. st</w:t>
      </w:r>
      <w:r w:rsidR="008C23C7" w:rsidRPr="00D56729">
        <w:rPr>
          <w:rFonts w:ascii="Times New Roman" w:hAnsi="Times New Roman" w:cs="Times New Roman"/>
          <w:sz w:val="24"/>
          <w:szCs w:val="24"/>
        </w:rPr>
        <w:t>avak</w:t>
      </w:r>
      <w:r w:rsidR="009059CC" w:rsidRPr="00D56729">
        <w:rPr>
          <w:rFonts w:ascii="Times New Roman" w:hAnsi="Times New Roman" w:cs="Times New Roman"/>
          <w:sz w:val="24"/>
          <w:szCs w:val="24"/>
        </w:rPr>
        <w:t xml:space="preserve"> 2. Aneksa potpu</w:t>
      </w:r>
      <w:r w:rsidRPr="00D56729">
        <w:rPr>
          <w:rFonts w:ascii="Times New Roman" w:hAnsi="Times New Roman" w:cs="Times New Roman"/>
          <w:sz w:val="24"/>
          <w:szCs w:val="24"/>
        </w:rPr>
        <w:t>no nedefiniran i nejasan jer ta odredaba sadržava skrivene troškove za prijavitelja to stoga što nije jasno o kojim je troškovima riječ te je banka morala predočiti specifikaciju troškova. Kako je ta odredba Aneksa nejasna i nepotpuna, osnovana je njegova tvrdnja o povredi pravila morala.</w:t>
      </w:r>
    </w:p>
    <w:p w:rsidR="00087745"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Vezano za odredbu čl</w:t>
      </w:r>
      <w:r w:rsidR="008C23C7" w:rsidRPr="00D56729">
        <w:rPr>
          <w:rFonts w:ascii="Times New Roman" w:hAnsi="Times New Roman" w:cs="Times New Roman"/>
          <w:sz w:val="24"/>
          <w:szCs w:val="24"/>
        </w:rPr>
        <w:t>anka</w:t>
      </w:r>
      <w:r w:rsidRPr="00D56729">
        <w:rPr>
          <w:rFonts w:ascii="Times New Roman" w:hAnsi="Times New Roman" w:cs="Times New Roman"/>
          <w:sz w:val="24"/>
          <w:szCs w:val="24"/>
        </w:rPr>
        <w:t xml:space="preserve"> 12. st</w:t>
      </w:r>
      <w:r w:rsidR="008C23C7" w:rsidRPr="00D56729">
        <w:rPr>
          <w:rFonts w:ascii="Times New Roman" w:hAnsi="Times New Roman" w:cs="Times New Roman"/>
          <w:sz w:val="24"/>
          <w:szCs w:val="24"/>
        </w:rPr>
        <w:t>avak</w:t>
      </w:r>
      <w:r w:rsidRPr="00D56729">
        <w:rPr>
          <w:rFonts w:ascii="Times New Roman" w:hAnsi="Times New Roman" w:cs="Times New Roman"/>
          <w:sz w:val="24"/>
          <w:szCs w:val="24"/>
        </w:rPr>
        <w:t xml:space="preserve"> 2. Aneksa, prijavitelj je naglasio kako</w:t>
      </w:r>
      <w:r w:rsidR="009059CC" w:rsidRPr="00D56729">
        <w:rPr>
          <w:rFonts w:ascii="Times New Roman" w:hAnsi="Times New Roman" w:cs="Times New Roman"/>
          <w:sz w:val="24"/>
          <w:szCs w:val="24"/>
        </w:rPr>
        <w:t xml:space="preserve"> je</w:t>
      </w:r>
      <w:r w:rsidRPr="00D56729">
        <w:rPr>
          <w:rFonts w:ascii="Times New Roman" w:hAnsi="Times New Roman" w:cs="Times New Roman"/>
          <w:sz w:val="24"/>
          <w:szCs w:val="24"/>
        </w:rPr>
        <w:t xml:space="preserve"> ta odredba </w:t>
      </w:r>
      <w:r w:rsidR="009059CC" w:rsidRPr="00D56729">
        <w:rPr>
          <w:rFonts w:ascii="Times New Roman" w:hAnsi="Times New Roman" w:cs="Times New Roman"/>
          <w:sz w:val="24"/>
          <w:szCs w:val="24"/>
        </w:rPr>
        <w:t>nedopuštena</w:t>
      </w:r>
      <w:r w:rsidRPr="00D56729">
        <w:rPr>
          <w:rFonts w:ascii="Times New Roman" w:hAnsi="Times New Roman" w:cs="Times New Roman"/>
          <w:sz w:val="24"/>
          <w:szCs w:val="24"/>
        </w:rPr>
        <w:t xml:space="preserve"> jer je tom odredbom stavljen u neravnopravan položaj</w:t>
      </w:r>
      <w:r w:rsidR="009059CC" w:rsidRPr="00D56729">
        <w:rPr>
          <w:rFonts w:ascii="Times New Roman" w:hAnsi="Times New Roman" w:cs="Times New Roman"/>
          <w:sz w:val="24"/>
          <w:szCs w:val="24"/>
        </w:rPr>
        <w:t>,</w:t>
      </w:r>
      <w:r w:rsidRPr="00D56729">
        <w:rPr>
          <w:rFonts w:ascii="Times New Roman" w:hAnsi="Times New Roman" w:cs="Times New Roman"/>
          <w:sz w:val="24"/>
          <w:szCs w:val="24"/>
        </w:rPr>
        <w:t xml:space="preserve"> to stoga što je prisiljen prihvatiti i snositi rizik postupka koji je prijavljeni pokrenuo, a u kojem prijavitelj nije stranka niti na bilo koji način može utjecati na postupak (podnescima, izjavama i sl.).</w:t>
      </w:r>
    </w:p>
    <w:p w:rsidR="00087745"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Pored navedenog, prijavitelj je iznio da odredbama Aneksa nije riješeno pitanje parničnog postupka koji je među strankama u tijeku (troškovi, posljedice evenutalnog nastavka postupka).</w:t>
      </w:r>
    </w:p>
    <w:p w:rsidR="00876AEC" w:rsidRPr="00D56729" w:rsidRDefault="00087745"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Prijavljeni je primio navedenu prijavu, pristupio je na ročište radi pokušaja mirnog rješavanja spora, međutim, nije podnio odgovor na prijavu niti je pristupio na ročište za glavnu raspravu u ovom postupku.</w:t>
      </w:r>
    </w:p>
    <w:p w:rsidR="00876AEC" w:rsidRPr="00D56729" w:rsidRDefault="00EC6E8F"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U dokaznom postupku sud je izvršio uvid u</w:t>
      </w:r>
      <w:r w:rsidR="00876AEC" w:rsidRPr="00D56729">
        <w:rPr>
          <w:rFonts w:ascii="Times New Roman" w:hAnsi="Times New Roman" w:cs="Times New Roman"/>
          <w:sz w:val="24"/>
          <w:szCs w:val="24"/>
        </w:rPr>
        <w:t xml:space="preserve"> nacrt</w:t>
      </w:r>
      <w:r w:rsidRPr="00D56729">
        <w:rPr>
          <w:rFonts w:ascii="Times New Roman" w:hAnsi="Times New Roman" w:cs="Times New Roman"/>
          <w:sz w:val="24"/>
          <w:szCs w:val="24"/>
        </w:rPr>
        <w:t xml:space="preserve"> </w:t>
      </w:r>
      <w:r w:rsidR="00876AEC" w:rsidRPr="00D56729">
        <w:rPr>
          <w:rFonts w:ascii="Times New Roman" w:hAnsi="Times New Roman" w:cs="Times New Roman"/>
          <w:sz w:val="24"/>
          <w:szCs w:val="24"/>
        </w:rPr>
        <w:t xml:space="preserve">aneksa uz ugovor o kreditu broj </w:t>
      </w:r>
      <w:r w:rsidR="00FB19EC">
        <w:rPr>
          <w:rFonts w:ascii="Times New Roman" w:hAnsi="Times New Roman" w:cs="Times New Roman"/>
          <w:sz w:val="24"/>
          <w:szCs w:val="24"/>
        </w:rPr>
        <w:t xml:space="preserve">… </w:t>
      </w:r>
      <w:r w:rsidR="00876AEC" w:rsidRPr="00D56729">
        <w:rPr>
          <w:rFonts w:ascii="Times New Roman" w:hAnsi="Times New Roman" w:cs="Times New Roman"/>
          <w:sz w:val="24"/>
          <w:szCs w:val="24"/>
        </w:rPr>
        <w:t>sa sporazumom o osiguranju novčane tražbine.</w:t>
      </w:r>
    </w:p>
    <w:p w:rsidR="00876AEC" w:rsidRPr="00D56729" w:rsidRDefault="00876AEC" w:rsidP="00D56729">
      <w:pPr>
        <w:spacing w:after="0" w:line="240" w:lineRule="auto"/>
        <w:ind w:firstLine="708"/>
        <w:jc w:val="both"/>
        <w:rPr>
          <w:rFonts w:ascii="Times New Roman" w:hAnsi="Times New Roman" w:cs="Times New Roman"/>
          <w:i/>
          <w:color w:val="FF0000"/>
          <w:sz w:val="24"/>
          <w:szCs w:val="24"/>
        </w:rPr>
      </w:pPr>
      <w:r w:rsidRPr="00D56729">
        <w:rPr>
          <w:rFonts w:ascii="Times New Roman" w:hAnsi="Times New Roman" w:cs="Times New Roman"/>
          <w:sz w:val="24"/>
          <w:szCs w:val="24"/>
        </w:rPr>
        <w:t>Nakon savjesne i brižljive ocjene svakog dokaza zasebno i u njihovoj ukupnosti te na temelju rezultata cjelokupno provedenog postupka, sud je utvrdio da je prijavljeni odgovoran za povredu pravila morala činjeničnog opisa kao u izreci ove presude</w:t>
      </w:r>
      <w:r w:rsidR="008C23C7" w:rsidRPr="00D56729">
        <w:rPr>
          <w:rFonts w:ascii="Times New Roman" w:hAnsi="Times New Roman" w:cs="Times New Roman"/>
          <w:sz w:val="24"/>
          <w:szCs w:val="24"/>
        </w:rPr>
        <w:t>,</w:t>
      </w:r>
      <w:r w:rsidRPr="00D56729">
        <w:rPr>
          <w:rFonts w:ascii="Times New Roman" w:hAnsi="Times New Roman" w:cs="Times New Roman"/>
          <w:sz w:val="24"/>
          <w:szCs w:val="24"/>
        </w:rPr>
        <w:t xml:space="preserve"> odnosno oslobođen je odgovornosti za povrdu pravila morala činjeničnog opisa također kao u izreci presude.</w:t>
      </w:r>
    </w:p>
    <w:p w:rsidR="00876AEC" w:rsidRPr="00D56729" w:rsidRDefault="00876AEC"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Predmet ovog postupka je postupanje prijavljenog vezano za konverziju kredita denominiranog u kunama s valutnom klauzolom u CHF u kredit denominiran u kunama s valutnom klauzulom u EUR.</w:t>
      </w:r>
    </w:p>
    <w:p w:rsidR="00876AEC" w:rsidRPr="00D56729" w:rsidRDefault="00876AEC"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Iz sadržaja </w:t>
      </w:r>
      <w:r w:rsidR="00663B01" w:rsidRPr="00D56729">
        <w:rPr>
          <w:rFonts w:ascii="Times New Roman" w:hAnsi="Times New Roman" w:cs="Times New Roman"/>
          <w:sz w:val="24"/>
          <w:szCs w:val="24"/>
        </w:rPr>
        <w:t>Nacrta Aneksa uz Ugovor o kredi</w:t>
      </w:r>
      <w:r w:rsidRPr="00D56729">
        <w:rPr>
          <w:rFonts w:ascii="Times New Roman" w:hAnsi="Times New Roman" w:cs="Times New Roman"/>
          <w:sz w:val="24"/>
          <w:szCs w:val="24"/>
        </w:rPr>
        <w:t>tu broj:</w:t>
      </w:r>
      <w:r w:rsidR="009059CC" w:rsidRPr="00D56729">
        <w:rPr>
          <w:rFonts w:ascii="Times New Roman" w:hAnsi="Times New Roman" w:cs="Times New Roman"/>
          <w:sz w:val="24"/>
          <w:szCs w:val="24"/>
        </w:rPr>
        <w:t xml:space="preserve"> </w:t>
      </w:r>
      <w:r w:rsidR="00FB19EC">
        <w:rPr>
          <w:rFonts w:ascii="Times New Roman" w:hAnsi="Times New Roman" w:cs="Times New Roman"/>
          <w:sz w:val="24"/>
          <w:szCs w:val="24"/>
        </w:rPr>
        <w:t xml:space="preserve">… </w:t>
      </w:r>
      <w:r w:rsidRPr="00D56729">
        <w:rPr>
          <w:rFonts w:ascii="Times New Roman" w:hAnsi="Times New Roman" w:cs="Times New Roman"/>
          <w:sz w:val="24"/>
          <w:szCs w:val="24"/>
        </w:rPr>
        <w:t xml:space="preserve">sa sporazumom o osiguranju novčane tražbine proizlazi kako su prijavljeni kao davatelj kredita i prijavitelj kao korisnik kredita ranije zaključili Ugovor o kreditu broj: </w:t>
      </w:r>
      <w:r w:rsidR="00FB19EC">
        <w:rPr>
          <w:rFonts w:ascii="Times New Roman" w:hAnsi="Times New Roman" w:cs="Times New Roman"/>
          <w:sz w:val="24"/>
          <w:szCs w:val="24"/>
        </w:rPr>
        <w:t xml:space="preserve">… </w:t>
      </w:r>
      <w:r w:rsidRPr="00D56729">
        <w:rPr>
          <w:rFonts w:ascii="Times New Roman" w:hAnsi="Times New Roman" w:cs="Times New Roman"/>
          <w:sz w:val="24"/>
          <w:szCs w:val="24"/>
        </w:rPr>
        <w:t>sa sporazumom o osiguranju novčane tražbine na temelju kojega je prijavitelju odobren kredit u iznosu od 274.000,00 CHF u kunskoj protuvrijednosti prema srednjem tečaju S</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b</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d.d. za CHF, kao i da je prijavljeni kao davatelj </w:t>
      </w:r>
      <w:r w:rsidR="008C23C7" w:rsidRPr="00D56729">
        <w:rPr>
          <w:rFonts w:ascii="Times New Roman" w:hAnsi="Times New Roman" w:cs="Times New Roman"/>
          <w:sz w:val="24"/>
          <w:szCs w:val="24"/>
        </w:rPr>
        <w:t>k</w:t>
      </w:r>
      <w:r w:rsidRPr="00D56729">
        <w:rPr>
          <w:rFonts w:ascii="Times New Roman" w:hAnsi="Times New Roman" w:cs="Times New Roman"/>
          <w:sz w:val="24"/>
          <w:szCs w:val="24"/>
        </w:rPr>
        <w:t>redita ponudio prijavljenom sklapanje Aneksa spomenutom ugovoru.</w:t>
      </w:r>
    </w:p>
    <w:p w:rsidR="001E212E" w:rsidRPr="00D56729" w:rsidRDefault="00876AEC"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Uvidom u navedeni Nacrt</w:t>
      </w:r>
      <w:r w:rsidR="00663B01" w:rsidRPr="00D56729">
        <w:rPr>
          <w:rFonts w:ascii="Times New Roman" w:hAnsi="Times New Roman" w:cs="Times New Roman"/>
          <w:sz w:val="24"/>
          <w:szCs w:val="24"/>
        </w:rPr>
        <w:t xml:space="preserve"> A</w:t>
      </w:r>
      <w:r w:rsidRPr="00D56729">
        <w:rPr>
          <w:rFonts w:ascii="Times New Roman" w:hAnsi="Times New Roman" w:cs="Times New Roman"/>
          <w:sz w:val="24"/>
          <w:szCs w:val="24"/>
        </w:rPr>
        <w:t>neksa</w:t>
      </w:r>
      <w:r w:rsidR="00663B01" w:rsidRPr="00D56729">
        <w:rPr>
          <w:rFonts w:ascii="Times New Roman" w:hAnsi="Times New Roman" w:cs="Times New Roman"/>
          <w:sz w:val="24"/>
          <w:szCs w:val="24"/>
        </w:rPr>
        <w:t xml:space="preserve"> uz Ugovor o kreditu</w:t>
      </w:r>
      <w:r w:rsidRPr="00D56729">
        <w:rPr>
          <w:rFonts w:ascii="Times New Roman" w:hAnsi="Times New Roman" w:cs="Times New Roman"/>
          <w:sz w:val="24"/>
          <w:szCs w:val="24"/>
        </w:rPr>
        <w:t xml:space="preserve"> sud je utvrdio da je taj </w:t>
      </w:r>
      <w:r w:rsidR="00663B01" w:rsidRPr="00D56729">
        <w:rPr>
          <w:rFonts w:ascii="Times New Roman" w:hAnsi="Times New Roman" w:cs="Times New Roman"/>
          <w:sz w:val="24"/>
          <w:szCs w:val="24"/>
        </w:rPr>
        <w:t>nacrt aneksa sadržava</w:t>
      </w:r>
      <w:r w:rsidR="009059CC" w:rsidRPr="00D56729">
        <w:rPr>
          <w:rFonts w:ascii="Times New Roman" w:hAnsi="Times New Roman" w:cs="Times New Roman"/>
          <w:sz w:val="24"/>
          <w:szCs w:val="24"/>
        </w:rPr>
        <w:t>o</w:t>
      </w:r>
      <w:r w:rsidR="00663B01" w:rsidRPr="00D56729">
        <w:rPr>
          <w:rFonts w:ascii="Times New Roman" w:hAnsi="Times New Roman" w:cs="Times New Roman"/>
          <w:sz w:val="24"/>
          <w:szCs w:val="24"/>
        </w:rPr>
        <w:t xml:space="preserve"> odredbu (članak 12. </w:t>
      </w:r>
      <w:r w:rsidR="008C23C7" w:rsidRPr="00D56729">
        <w:rPr>
          <w:rFonts w:ascii="Times New Roman" w:hAnsi="Times New Roman" w:cs="Times New Roman"/>
          <w:sz w:val="24"/>
          <w:szCs w:val="24"/>
        </w:rPr>
        <w:t>-</w:t>
      </w:r>
      <w:r w:rsidR="00663B01" w:rsidRPr="00D56729">
        <w:rPr>
          <w:rFonts w:ascii="Times New Roman" w:hAnsi="Times New Roman" w:cs="Times New Roman"/>
          <w:sz w:val="24"/>
          <w:szCs w:val="24"/>
        </w:rPr>
        <w:t xml:space="preserve"> završna odredba), koja prijavitelja</w:t>
      </w:r>
      <w:r w:rsidR="009059CC" w:rsidRPr="00D56729">
        <w:rPr>
          <w:rFonts w:ascii="Times New Roman" w:hAnsi="Times New Roman" w:cs="Times New Roman"/>
          <w:sz w:val="24"/>
          <w:szCs w:val="24"/>
        </w:rPr>
        <w:t>, prema ocjeni suda,</w:t>
      </w:r>
      <w:r w:rsidR="00663B01" w:rsidRPr="00D56729">
        <w:rPr>
          <w:rFonts w:ascii="Times New Roman" w:hAnsi="Times New Roman" w:cs="Times New Roman"/>
          <w:sz w:val="24"/>
          <w:szCs w:val="24"/>
        </w:rPr>
        <w:t xml:space="preserve"> </w:t>
      </w:r>
      <w:r w:rsidR="00160C7F" w:rsidRPr="00D56729">
        <w:rPr>
          <w:rFonts w:ascii="Times New Roman" w:hAnsi="Times New Roman" w:cs="Times New Roman"/>
          <w:sz w:val="24"/>
          <w:szCs w:val="24"/>
        </w:rPr>
        <w:t xml:space="preserve">stavlja u neravnopravan položaj, time što je prisiljen prihvatiti i snositi rizik postupka </w:t>
      </w:r>
      <w:r w:rsidR="00DF3BF0" w:rsidRPr="00D56729">
        <w:rPr>
          <w:rFonts w:ascii="Times New Roman" w:hAnsi="Times New Roman" w:cs="Times New Roman"/>
          <w:sz w:val="24"/>
          <w:szCs w:val="24"/>
        </w:rPr>
        <w:t xml:space="preserve">osporavanja ustavnosti zakona </w:t>
      </w:r>
      <w:r w:rsidR="00160C7F" w:rsidRPr="00D56729">
        <w:rPr>
          <w:rFonts w:ascii="Times New Roman" w:hAnsi="Times New Roman" w:cs="Times New Roman"/>
          <w:sz w:val="24"/>
          <w:szCs w:val="24"/>
        </w:rPr>
        <w:t>koji je prijavitelj pokrenuo. Riječ je o postupku u kojem prijavljeni osporava Zakon o izmjenama i dopunama Zakona o potrošačkom kreditiranju (Narodne novine 102/15</w:t>
      </w:r>
      <w:r w:rsidR="002945E2" w:rsidRPr="00D56729">
        <w:rPr>
          <w:rFonts w:ascii="Times New Roman" w:hAnsi="Times New Roman" w:cs="Times New Roman"/>
          <w:sz w:val="24"/>
          <w:szCs w:val="24"/>
        </w:rPr>
        <w:t>; dalje: ZID ZPK</w:t>
      </w:r>
      <w:r w:rsidR="00160C7F" w:rsidRPr="00D56729">
        <w:rPr>
          <w:rFonts w:ascii="Times New Roman" w:hAnsi="Times New Roman" w:cs="Times New Roman"/>
          <w:sz w:val="24"/>
          <w:szCs w:val="24"/>
        </w:rPr>
        <w:t xml:space="preserve">) </w:t>
      </w:r>
      <w:r w:rsidR="00DC5A93" w:rsidRPr="00D56729">
        <w:rPr>
          <w:rFonts w:ascii="Times New Roman" w:hAnsi="Times New Roman" w:cs="Times New Roman"/>
          <w:sz w:val="24"/>
          <w:szCs w:val="24"/>
        </w:rPr>
        <w:t xml:space="preserve">zbog </w:t>
      </w:r>
      <w:r w:rsidR="00663B01" w:rsidRPr="00D56729">
        <w:rPr>
          <w:rFonts w:ascii="Times New Roman" w:hAnsi="Times New Roman" w:cs="Times New Roman"/>
          <w:sz w:val="24"/>
          <w:szCs w:val="24"/>
        </w:rPr>
        <w:t>toga što smatra da taj zakon nije suglasan</w:t>
      </w:r>
      <w:r w:rsidR="00DC5A93" w:rsidRPr="00D56729">
        <w:rPr>
          <w:rFonts w:ascii="Times New Roman" w:hAnsi="Times New Roman" w:cs="Times New Roman"/>
          <w:sz w:val="24"/>
          <w:szCs w:val="24"/>
        </w:rPr>
        <w:t xml:space="preserve"> s</w:t>
      </w:r>
      <w:r w:rsidR="00663B01" w:rsidRPr="00D56729">
        <w:rPr>
          <w:rFonts w:ascii="Times New Roman" w:hAnsi="Times New Roman" w:cs="Times New Roman"/>
          <w:sz w:val="24"/>
          <w:szCs w:val="24"/>
        </w:rPr>
        <w:t>a</w:t>
      </w:r>
      <w:r w:rsidR="00DC5A93" w:rsidRPr="00D56729">
        <w:rPr>
          <w:rFonts w:ascii="Times New Roman" w:hAnsi="Times New Roman" w:cs="Times New Roman"/>
          <w:sz w:val="24"/>
          <w:szCs w:val="24"/>
        </w:rPr>
        <w:t xml:space="preserve"> Ustavom Republike Hrvatske. U spornoj odredbi </w:t>
      </w:r>
      <w:r w:rsidR="001E212E" w:rsidRPr="00D56729">
        <w:rPr>
          <w:rFonts w:ascii="Times New Roman" w:hAnsi="Times New Roman" w:cs="Times New Roman"/>
          <w:sz w:val="24"/>
          <w:szCs w:val="24"/>
        </w:rPr>
        <w:t xml:space="preserve">članka 12. stavak 2. </w:t>
      </w:r>
      <w:r w:rsidR="00663B01" w:rsidRPr="00D56729">
        <w:rPr>
          <w:rFonts w:ascii="Times New Roman" w:hAnsi="Times New Roman" w:cs="Times New Roman"/>
          <w:sz w:val="24"/>
          <w:szCs w:val="24"/>
        </w:rPr>
        <w:t>Nacrta</w:t>
      </w:r>
      <w:r w:rsidR="00DC5A93" w:rsidRPr="00D56729">
        <w:rPr>
          <w:rFonts w:ascii="Times New Roman" w:hAnsi="Times New Roman" w:cs="Times New Roman"/>
          <w:sz w:val="24"/>
          <w:szCs w:val="24"/>
        </w:rPr>
        <w:t xml:space="preserve"> aneksa stajalo je da </w:t>
      </w:r>
      <w:r w:rsidR="005A63EB" w:rsidRPr="00D56729">
        <w:rPr>
          <w:rFonts w:ascii="Times New Roman" w:hAnsi="Times New Roman" w:cs="Times New Roman"/>
          <w:sz w:val="24"/>
          <w:szCs w:val="24"/>
        </w:rPr>
        <w:t>Banka (</w:t>
      </w:r>
      <w:r w:rsidR="00DC5A93" w:rsidRPr="00D56729">
        <w:rPr>
          <w:rFonts w:ascii="Times New Roman" w:hAnsi="Times New Roman" w:cs="Times New Roman"/>
          <w:sz w:val="24"/>
          <w:szCs w:val="24"/>
        </w:rPr>
        <w:t>prijavljeni</w:t>
      </w:r>
      <w:r w:rsidR="005A63EB" w:rsidRPr="00D56729">
        <w:rPr>
          <w:rFonts w:ascii="Times New Roman" w:hAnsi="Times New Roman" w:cs="Times New Roman"/>
          <w:sz w:val="24"/>
          <w:szCs w:val="24"/>
        </w:rPr>
        <w:t>)</w:t>
      </w:r>
      <w:r w:rsidR="00DC5A93" w:rsidRPr="00D56729">
        <w:rPr>
          <w:rFonts w:ascii="Times New Roman" w:hAnsi="Times New Roman" w:cs="Times New Roman"/>
          <w:sz w:val="24"/>
          <w:szCs w:val="24"/>
        </w:rPr>
        <w:t xml:space="preserve"> provodi konverziju i izmjenu plana otplate isključivo s ciljem provođenja prisilnih odredaba tog zakona koje su na snazi, a ukoliko Ustavni sud ukine taj </w:t>
      </w:r>
      <w:r w:rsidR="001E212E" w:rsidRPr="00D56729">
        <w:rPr>
          <w:rFonts w:ascii="Times New Roman" w:hAnsi="Times New Roman" w:cs="Times New Roman"/>
          <w:sz w:val="24"/>
          <w:szCs w:val="24"/>
        </w:rPr>
        <w:t>z</w:t>
      </w:r>
      <w:r w:rsidR="00DC5A93" w:rsidRPr="00D56729">
        <w:rPr>
          <w:rFonts w:ascii="Times New Roman" w:hAnsi="Times New Roman" w:cs="Times New Roman"/>
          <w:sz w:val="24"/>
          <w:szCs w:val="24"/>
        </w:rPr>
        <w:t xml:space="preserve">akon, u cijelosti ili u relevantnim dijelovima ili taj zakon bude na drugi način stavljen izvan snage, </w:t>
      </w:r>
      <w:r w:rsidR="001E212E" w:rsidRPr="00D56729">
        <w:rPr>
          <w:rFonts w:ascii="Times New Roman" w:hAnsi="Times New Roman" w:cs="Times New Roman"/>
          <w:sz w:val="24"/>
          <w:szCs w:val="24"/>
        </w:rPr>
        <w:t>prijavljeni (</w:t>
      </w:r>
      <w:r w:rsidR="00DC5A93" w:rsidRPr="00D56729">
        <w:rPr>
          <w:rFonts w:ascii="Times New Roman" w:hAnsi="Times New Roman" w:cs="Times New Roman"/>
          <w:sz w:val="24"/>
          <w:szCs w:val="24"/>
        </w:rPr>
        <w:t>banka</w:t>
      </w:r>
      <w:r w:rsidR="001E212E" w:rsidRPr="00D56729">
        <w:rPr>
          <w:rFonts w:ascii="Times New Roman" w:hAnsi="Times New Roman" w:cs="Times New Roman"/>
          <w:sz w:val="24"/>
          <w:szCs w:val="24"/>
        </w:rPr>
        <w:t>)</w:t>
      </w:r>
      <w:r w:rsidR="00DC5A93" w:rsidRPr="00D56729">
        <w:rPr>
          <w:rFonts w:ascii="Times New Roman" w:hAnsi="Times New Roman" w:cs="Times New Roman"/>
          <w:sz w:val="24"/>
          <w:szCs w:val="24"/>
        </w:rPr>
        <w:t xml:space="preserve"> može, po svojoj slobodnoj ocjeni, raskinuti aneks, a u tom slučaju glavnica kredita će biti ponovo konvertirana natrag u kredit denominiran u kunama s valutnom klauzulom u CHF kao što je to bilo u osnovnom ugovoru i </w:t>
      </w:r>
      <w:r w:rsidR="001E212E" w:rsidRPr="00D56729">
        <w:rPr>
          <w:rFonts w:ascii="Times New Roman" w:hAnsi="Times New Roman" w:cs="Times New Roman"/>
          <w:sz w:val="24"/>
          <w:szCs w:val="24"/>
        </w:rPr>
        <w:t xml:space="preserve">ima pravo zahtijevati </w:t>
      </w:r>
      <w:r w:rsidR="00DC5A93" w:rsidRPr="00D56729">
        <w:rPr>
          <w:rFonts w:ascii="Times New Roman" w:hAnsi="Times New Roman" w:cs="Times New Roman"/>
          <w:sz w:val="24"/>
          <w:szCs w:val="24"/>
        </w:rPr>
        <w:t xml:space="preserve">od korisnika kredita i ostalih sudionika naknadu i povrat svih koristi kao da </w:t>
      </w:r>
      <w:r w:rsidR="001E212E" w:rsidRPr="00D56729">
        <w:rPr>
          <w:rFonts w:ascii="Times New Roman" w:hAnsi="Times New Roman" w:cs="Times New Roman"/>
          <w:sz w:val="24"/>
          <w:szCs w:val="24"/>
        </w:rPr>
        <w:t>aneks</w:t>
      </w:r>
      <w:r w:rsidR="00DC5A93" w:rsidRPr="00D56729">
        <w:rPr>
          <w:rFonts w:ascii="Times New Roman" w:hAnsi="Times New Roman" w:cs="Times New Roman"/>
          <w:sz w:val="24"/>
          <w:szCs w:val="24"/>
        </w:rPr>
        <w:t xml:space="preserve"> nije ni bio zaključen</w:t>
      </w:r>
      <w:r w:rsidR="00FB416E" w:rsidRPr="00D56729">
        <w:rPr>
          <w:rFonts w:ascii="Times New Roman" w:hAnsi="Times New Roman" w:cs="Times New Roman"/>
          <w:sz w:val="24"/>
          <w:szCs w:val="24"/>
        </w:rPr>
        <w:t xml:space="preserve"> i</w:t>
      </w:r>
      <w:r w:rsidR="001E212E" w:rsidRPr="00D56729">
        <w:rPr>
          <w:rFonts w:ascii="Times New Roman" w:hAnsi="Times New Roman" w:cs="Times New Roman"/>
          <w:sz w:val="24"/>
          <w:szCs w:val="24"/>
        </w:rPr>
        <w:t xml:space="preserve"> </w:t>
      </w:r>
      <w:r w:rsidR="00DC5A93" w:rsidRPr="00D56729">
        <w:rPr>
          <w:rFonts w:ascii="Times New Roman" w:hAnsi="Times New Roman" w:cs="Times New Roman"/>
          <w:sz w:val="24"/>
          <w:szCs w:val="24"/>
        </w:rPr>
        <w:t xml:space="preserve">to pravo bit će primjenjivo i u slučaju ispunjenja osnovnog ugovora prije ukidanja navedenog zakona. </w:t>
      </w:r>
    </w:p>
    <w:p w:rsidR="00641046" w:rsidRPr="00D56729" w:rsidRDefault="00663B01"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Prema Ustavnom</w:t>
      </w:r>
      <w:r w:rsidR="005A63EB" w:rsidRPr="00D56729">
        <w:rPr>
          <w:rFonts w:ascii="Times New Roman" w:hAnsi="Times New Roman" w:cs="Times New Roman"/>
          <w:sz w:val="24"/>
          <w:szCs w:val="24"/>
        </w:rPr>
        <w:t xml:space="preserve"> zakon o Ustavnom sudu Republike Hrvatske (</w:t>
      </w:r>
      <w:r w:rsidR="003924A4" w:rsidRPr="00D56729">
        <w:rPr>
          <w:rFonts w:ascii="Times New Roman" w:hAnsi="Times New Roman" w:cs="Times New Roman"/>
          <w:sz w:val="24"/>
          <w:szCs w:val="24"/>
        </w:rPr>
        <w:t>„</w:t>
      </w:r>
      <w:r w:rsidR="005A63EB" w:rsidRPr="00D56729">
        <w:rPr>
          <w:rFonts w:ascii="Times New Roman" w:hAnsi="Times New Roman" w:cs="Times New Roman"/>
          <w:sz w:val="24"/>
          <w:szCs w:val="24"/>
        </w:rPr>
        <w:t>Narodne novine</w:t>
      </w:r>
      <w:r w:rsidR="003924A4" w:rsidRPr="00D56729">
        <w:rPr>
          <w:rFonts w:ascii="Times New Roman" w:hAnsi="Times New Roman" w:cs="Times New Roman"/>
          <w:sz w:val="24"/>
          <w:szCs w:val="24"/>
        </w:rPr>
        <w:t>“</w:t>
      </w:r>
      <w:r w:rsidR="005A63EB" w:rsidRPr="00D56729">
        <w:rPr>
          <w:rFonts w:ascii="Times New Roman" w:hAnsi="Times New Roman" w:cs="Times New Roman"/>
          <w:sz w:val="24"/>
          <w:szCs w:val="24"/>
        </w:rPr>
        <w:t xml:space="preserve"> broj 99/99, 29/02 i 49/02) odluke Ustavnog suda vrijede </w:t>
      </w:r>
      <w:r w:rsidR="005A63EB" w:rsidRPr="00D56729">
        <w:rPr>
          <w:rFonts w:ascii="Times New Roman" w:hAnsi="Times New Roman" w:cs="Times New Roman"/>
          <w:i/>
          <w:sz w:val="24"/>
          <w:szCs w:val="24"/>
        </w:rPr>
        <w:t>pro futuro</w:t>
      </w:r>
      <w:r w:rsidR="005A63EB" w:rsidRPr="00D56729">
        <w:rPr>
          <w:rFonts w:ascii="Times New Roman" w:hAnsi="Times New Roman" w:cs="Times New Roman"/>
          <w:sz w:val="24"/>
          <w:szCs w:val="24"/>
        </w:rPr>
        <w:t xml:space="preserve">, od dana ukidanja zakona ubuduće. Drugim riječima, zakon se smatra ustavnim sve dok ga Ustavni sud ne ukine, pa sve do tog trenutka vrijedi presumpcija njegove ustavnosti. Stoga ni eventualna odluka kojom bi ZID ZPK bio ukinut ne bi imala učinak na valjanost sklopljenog aneksa. On bi se mogao samo ponovo mijenjati ili utvrđivati da od tog dana više ne vrijedi, ali se ne bi moglo smatrati da je od početka bio neustavan odnosno da nije ni sklopljen, kako je to bilo navedeno u članku 12. stavak 2. aneksa. </w:t>
      </w:r>
    </w:p>
    <w:p w:rsidR="005A63EB" w:rsidRPr="00D56729" w:rsidRDefault="00641046"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Stoga je ta odredba u tekstu kakav je prijavljeni ponudio prijavitelju na potpis, bila nezakonita i nedopuštena jer je suprotna propisanim učincima odluka Ustavnog suda. Tome posebno pridonosi okolnost da je prijavitelju, kao korisniku kredita-potrošaču ponuđeno sklapanje aneksa koji je sadržavao nezakonitu odredbu bez mogućnosti da je izmjeni.</w:t>
      </w:r>
    </w:p>
    <w:p w:rsidR="00641046" w:rsidRPr="00D56729" w:rsidRDefault="00641046"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Nadalje, osnovano</w:t>
      </w:r>
      <w:r w:rsidR="00663B01" w:rsidRPr="00D56729">
        <w:rPr>
          <w:rFonts w:ascii="Times New Roman" w:hAnsi="Times New Roman" w:cs="Times New Roman"/>
          <w:sz w:val="24"/>
          <w:szCs w:val="24"/>
        </w:rPr>
        <w:t xml:space="preserve"> je</w:t>
      </w:r>
      <w:r w:rsidRPr="00D56729">
        <w:rPr>
          <w:rFonts w:ascii="Times New Roman" w:hAnsi="Times New Roman" w:cs="Times New Roman"/>
          <w:sz w:val="24"/>
          <w:szCs w:val="24"/>
        </w:rPr>
        <w:t xml:space="preserve"> prijavitelj tvrdi</w:t>
      </w:r>
      <w:r w:rsidR="00663B01" w:rsidRPr="00D56729">
        <w:rPr>
          <w:rFonts w:ascii="Times New Roman" w:hAnsi="Times New Roman" w:cs="Times New Roman"/>
          <w:sz w:val="24"/>
          <w:szCs w:val="24"/>
        </w:rPr>
        <w:t>o kako</w:t>
      </w:r>
      <w:r w:rsidRPr="00D56729">
        <w:rPr>
          <w:rFonts w:ascii="Times New Roman" w:hAnsi="Times New Roman" w:cs="Times New Roman"/>
          <w:sz w:val="24"/>
          <w:szCs w:val="24"/>
        </w:rPr>
        <w:t xml:space="preserve"> je odredba članka 5. stavak 2.</w:t>
      </w:r>
      <w:r w:rsidR="00663B01" w:rsidRPr="00D56729">
        <w:rPr>
          <w:rFonts w:ascii="Times New Roman" w:hAnsi="Times New Roman" w:cs="Times New Roman"/>
          <w:sz w:val="24"/>
          <w:szCs w:val="24"/>
        </w:rPr>
        <w:t xml:space="preserve"> ponuđenog nacrta</w:t>
      </w:r>
      <w:r w:rsidRPr="00D56729">
        <w:rPr>
          <w:rFonts w:ascii="Times New Roman" w:hAnsi="Times New Roman" w:cs="Times New Roman"/>
          <w:sz w:val="24"/>
          <w:szCs w:val="24"/>
        </w:rPr>
        <w:t xml:space="preserve"> aneksa neodređena i nejasna što je suprotno Zakonu o zaštiti potrošača</w:t>
      </w:r>
      <w:r w:rsidR="004A0624" w:rsidRPr="00D56729">
        <w:rPr>
          <w:rFonts w:ascii="Times New Roman" w:hAnsi="Times New Roman" w:cs="Times New Roman"/>
          <w:sz w:val="24"/>
          <w:szCs w:val="24"/>
        </w:rPr>
        <w:t xml:space="preserve"> (</w:t>
      </w:r>
      <w:r w:rsidR="003924A4" w:rsidRPr="00D56729">
        <w:rPr>
          <w:rFonts w:ascii="Times New Roman" w:hAnsi="Times New Roman" w:cs="Times New Roman"/>
          <w:sz w:val="24"/>
          <w:szCs w:val="24"/>
        </w:rPr>
        <w:t>„</w:t>
      </w:r>
      <w:r w:rsidR="004A0624" w:rsidRPr="00D56729">
        <w:rPr>
          <w:rFonts w:ascii="Times New Roman" w:hAnsi="Times New Roman" w:cs="Times New Roman"/>
          <w:sz w:val="24"/>
          <w:szCs w:val="24"/>
        </w:rPr>
        <w:t>Narodne novine</w:t>
      </w:r>
      <w:r w:rsidR="003924A4" w:rsidRPr="00D56729">
        <w:rPr>
          <w:rFonts w:ascii="Times New Roman" w:hAnsi="Times New Roman" w:cs="Times New Roman"/>
          <w:sz w:val="24"/>
          <w:szCs w:val="24"/>
        </w:rPr>
        <w:t>“</w:t>
      </w:r>
      <w:r w:rsidR="004A0624" w:rsidRPr="00D56729">
        <w:rPr>
          <w:rFonts w:ascii="Times New Roman" w:hAnsi="Times New Roman" w:cs="Times New Roman"/>
          <w:sz w:val="24"/>
          <w:szCs w:val="24"/>
        </w:rPr>
        <w:t xml:space="preserve"> broj 41/14, 110/15)</w:t>
      </w:r>
      <w:r w:rsidRPr="00D56729">
        <w:rPr>
          <w:rFonts w:ascii="Times New Roman" w:hAnsi="Times New Roman" w:cs="Times New Roman"/>
          <w:sz w:val="24"/>
          <w:szCs w:val="24"/>
        </w:rPr>
        <w:t xml:space="preserve">. </w:t>
      </w:r>
      <w:r w:rsidR="00663B01" w:rsidRPr="00D56729">
        <w:rPr>
          <w:rFonts w:ascii="Times New Roman" w:hAnsi="Times New Roman" w:cs="Times New Roman"/>
          <w:sz w:val="24"/>
          <w:szCs w:val="24"/>
        </w:rPr>
        <w:t xml:space="preserve">Naime, tom odredbom propisano je </w:t>
      </w:r>
      <w:r w:rsidR="0075095A" w:rsidRPr="00D56729">
        <w:rPr>
          <w:rFonts w:ascii="Times New Roman" w:hAnsi="Times New Roman" w:cs="Times New Roman"/>
          <w:sz w:val="24"/>
          <w:szCs w:val="24"/>
        </w:rPr>
        <w:t xml:space="preserve">da će se provedbom ovog aneksa u poslovnim knjigama prijavljenog na novootvorenu partiju kredita denominiranu u kunama s valutnom klauzulom u EUR, prenijeti svi evidentirani, a nepodmireni troškovi za koje je Banka temeljem ugovornog ovlaštenja teretila partiju kredita denominiranu u kunama s valutnom klauzulom u CHF (npr. troškovi vezani uz obvezu obnavljanja police osiguranja, nove procjene/revizije procjene založenih/prenesenih u fiducijarno vlasništvo pokretnina/nekretnina, sudski troškovi, kao i drugi troškovi koje Banka ima kod kontrole, vođenja, i naplate kredita). </w:t>
      </w:r>
      <w:r w:rsidRPr="00D56729">
        <w:rPr>
          <w:rFonts w:ascii="Times New Roman" w:hAnsi="Times New Roman" w:cs="Times New Roman"/>
          <w:sz w:val="24"/>
          <w:szCs w:val="24"/>
        </w:rPr>
        <w:t xml:space="preserve">Iz sadržaja ove odredbe proizlazi da su svi troškovi koji će biti preneseni na novu partiju kredita, već bili poznati u vrijeme </w:t>
      </w:r>
      <w:r w:rsidR="0075095A" w:rsidRPr="00D56729">
        <w:rPr>
          <w:rFonts w:ascii="Times New Roman" w:hAnsi="Times New Roman" w:cs="Times New Roman"/>
          <w:sz w:val="24"/>
          <w:szCs w:val="24"/>
        </w:rPr>
        <w:t>kada je prijavljeni ponudio sklapanje</w:t>
      </w:r>
      <w:r w:rsidRPr="00D56729">
        <w:rPr>
          <w:rFonts w:ascii="Times New Roman" w:hAnsi="Times New Roman" w:cs="Times New Roman"/>
          <w:sz w:val="24"/>
          <w:szCs w:val="24"/>
        </w:rPr>
        <w:t xml:space="preserve"> aneksa pa navođenje takvih troškova samo primjerice ukazuje na nejasnu odredbu odnosno ostavlja mogućnost da kreditor tereti</w:t>
      </w:r>
      <w:r w:rsidR="009059CC" w:rsidRPr="00D56729">
        <w:rPr>
          <w:rFonts w:ascii="Times New Roman" w:hAnsi="Times New Roman" w:cs="Times New Roman"/>
          <w:sz w:val="24"/>
          <w:szCs w:val="24"/>
        </w:rPr>
        <w:t xml:space="preserve"> prijavitelja </w:t>
      </w:r>
      <w:r w:rsidRPr="00D56729">
        <w:rPr>
          <w:rFonts w:ascii="Times New Roman" w:hAnsi="Times New Roman" w:cs="Times New Roman"/>
          <w:sz w:val="24"/>
          <w:szCs w:val="24"/>
        </w:rPr>
        <w:t>i za neke druge troškove koji nisu poimenično navedeni. S druge strane, prijavljeni nije tijekom postupka objasnio o kojim troškovima se radi, koliko iznose</w:t>
      </w:r>
      <w:r w:rsidR="004A0624" w:rsidRPr="00D56729">
        <w:rPr>
          <w:rFonts w:ascii="Times New Roman" w:hAnsi="Times New Roman" w:cs="Times New Roman"/>
          <w:sz w:val="24"/>
          <w:szCs w:val="24"/>
        </w:rPr>
        <w:t xml:space="preserve"> i</w:t>
      </w:r>
      <w:r w:rsidRPr="00D56729">
        <w:rPr>
          <w:rFonts w:ascii="Times New Roman" w:hAnsi="Times New Roman" w:cs="Times New Roman"/>
          <w:sz w:val="24"/>
          <w:szCs w:val="24"/>
        </w:rPr>
        <w:t xml:space="preserve"> </w:t>
      </w:r>
      <w:r w:rsidR="004A0624" w:rsidRPr="00D56729">
        <w:rPr>
          <w:rFonts w:ascii="Times New Roman" w:hAnsi="Times New Roman" w:cs="Times New Roman"/>
          <w:sz w:val="24"/>
          <w:szCs w:val="24"/>
        </w:rPr>
        <w:t xml:space="preserve">kada dospijevaju, </w:t>
      </w:r>
      <w:r w:rsidRPr="00D56729">
        <w:rPr>
          <w:rFonts w:ascii="Times New Roman" w:hAnsi="Times New Roman" w:cs="Times New Roman"/>
          <w:sz w:val="24"/>
          <w:szCs w:val="24"/>
        </w:rPr>
        <w:t>da bi korisnik kredita mogao znati za koje troškove ga kreditor tereti i ispitati je li to terećene osnovano. Prijavljeni nije naveo ni jesu li druge isprava koje je dostavio prijav</w:t>
      </w:r>
      <w:r w:rsidR="00FB416E" w:rsidRPr="00D56729">
        <w:rPr>
          <w:rFonts w:ascii="Times New Roman" w:hAnsi="Times New Roman" w:cs="Times New Roman"/>
          <w:sz w:val="24"/>
          <w:szCs w:val="24"/>
        </w:rPr>
        <w:t>itelju</w:t>
      </w:r>
      <w:r w:rsidRPr="00D56729">
        <w:rPr>
          <w:rFonts w:ascii="Times New Roman" w:hAnsi="Times New Roman" w:cs="Times New Roman"/>
          <w:sz w:val="24"/>
          <w:szCs w:val="24"/>
        </w:rPr>
        <w:t xml:space="preserve"> uz primjerak aneksa ugovora sadržavale i popis </w:t>
      </w:r>
      <w:r w:rsidR="004A0624" w:rsidRPr="00D56729">
        <w:rPr>
          <w:rFonts w:ascii="Times New Roman" w:hAnsi="Times New Roman" w:cs="Times New Roman"/>
          <w:sz w:val="24"/>
          <w:szCs w:val="24"/>
        </w:rPr>
        <w:t xml:space="preserve">(specifikaciju) </w:t>
      </w:r>
      <w:r w:rsidRPr="00D56729">
        <w:rPr>
          <w:rFonts w:ascii="Times New Roman" w:hAnsi="Times New Roman" w:cs="Times New Roman"/>
          <w:sz w:val="24"/>
          <w:szCs w:val="24"/>
        </w:rPr>
        <w:t xml:space="preserve">tih troškova.  </w:t>
      </w:r>
    </w:p>
    <w:p w:rsidR="00641046" w:rsidRPr="00D56729" w:rsidRDefault="00641046"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Kako </w:t>
      </w:r>
      <w:r w:rsidR="004A0624" w:rsidRPr="00D56729">
        <w:rPr>
          <w:rFonts w:ascii="Times New Roman" w:hAnsi="Times New Roman" w:cs="Times New Roman"/>
          <w:sz w:val="24"/>
          <w:szCs w:val="24"/>
        </w:rPr>
        <w:t xml:space="preserve">prijavljeni </w:t>
      </w:r>
      <w:r w:rsidRPr="00D56729">
        <w:rPr>
          <w:rFonts w:ascii="Times New Roman" w:hAnsi="Times New Roman" w:cs="Times New Roman"/>
          <w:sz w:val="24"/>
          <w:szCs w:val="24"/>
        </w:rPr>
        <w:t>nije naveo činjenice i predložio dokaze kojima bi osporio</w:t>
      </w:r>
      <w:r w:rsidR="0075095A" w:rsidRPr="00D56729">
        <w:rPr>
          <w:rFonts w:ascii="Times New Roman" w:hAnsi="Times New Roman" w:cs="Times New Roman"/>
          <w:sz w:val="24"/>
          <w:szCs w:val="24"/>
        </w:rPr>
        <w:t xml:space="preserve"> prijaviteljeve tvrdnje</w:t>
      </w:r>
      <w:r w:rsidR="004A0624" w:rsidRPr="00D56729">
        <w:rPr>
          <w:rFonts w:ascii="Times New Roman" w:hAnsi="Times New Roman" w:cs="Times New Roman"/>
          <w:sz w:val="24"/>
          <w:szCs w:val="24"/>
        </w:rPr>
        <w:t xml:space="preserve"> (članak 7. stavak 1. i 2. te članka 219. stavak 1. ZPP-a)</w:t>
      </w:r>
      <w:r w:rsidR="0075095A" w:rsidRPr="00D56729">
        <w:rPr>
          <w:rFonts w:ascii="Times New Roman" w:hAnsi="Times New Roman" w:cs="Times New Roman"/>
          <w:sz w:val="24"/>
          <w:szCs w:val="24"/>
        </w:rPr>
        <w:t>, sud je mišljenja</w:t>
      </w:r>
      <w:r w:rsidRPr="00D56729">
        <w:rPr>
          <w:rFonts w:ascii="Times New Roman" w:hAnsi="Times New Roman" w:cs="Times New Roman"/>
          <w:sz w:val="24"/>
          <w:szCs w:val="24"/>
        </w:rPr>
        <w:t xml:space="preserve"> da prijavljeni, kao kreditor, nije pružio sve informacije prijavitelju, kao korisniku kredita o dospjelim i potencijalnim budućim troškovima kojima je teretio ili će teretiti partiju kredita. </w:t>
      </w:r>
      <w:r w:rsidR="0075095A" w:rsidRPr="00D56729">
        <w:rPr>
          <w:rFonts w:ascii="Times New Roman" w:hAnsi="Times New Roman" w:cs="Times New Roman"/>
          <w:sz w:val="24"/>
          <w:szCs w:val="24"/>
        </w:rPr>
        <w:t>Stoga je takvo prijavljenikovo postupanje</w:t>
      </w:r>
      <w:r w:rsidRPr="00D56729">
        <w:rPr>
          <w:rFonts w:ascii="Times New Roman" w:hAnsi="Times New Roman" w:cs="Times New Roman"/>
          <w:sz w:val="24"/>
          <w:szCs w:val="24"/>
        </w:rPr>
        <w:t xml:space="preserve"> protivno odredbama Zakona o potrošačkom kreditiranju</w:t>
      </w:r>
      <w:r w:rsidR="004A0624" w:rsidRPr="00D56729">
        <w:rPr>
          <w:rFonts w:ascii="Times New Roman" w:hAnsi="Times New Roman" w:cs="Times New Roman"/>
          <w:sz w:val="24"/>
          <w:szCs w:val="24"/>
        </w:rPr>
        <w:t xml:space="preserve"> (</w:t>
      </w:r>
      <w:r w:rsidR="003924A4" w:rsidRPr="00D56729">
        <w:rPr>
          <w:rFonts w:ascii="Times New Roman" w:hAnsi="Times New Roman" w:cs="Times New Roman"/>
          <w:sz w:val="24"/>
          <w:szCs w:val="24"/>
        </w:rPr>
        <w:t>„</w:t>
      </w:r>
      <w:r w:rsidR="004A0624" w:rsidRPr="00D56729">
        <w:rPr>
          <w:rFonts w:ascii="Times New Roman" w:hAnsi="Times New Roman" w:cs="Times New Roman"/>
          <w:sz w:val="24"/>
          <w:szCs w:val="24"/>
        </w:rPr>
        <w:t>Narodne novine</w:t>
      </w:r>
      <w:r w:rsidR="003924A4" w:rsidRPr="00D56729">
        <w:rPr>
          <w:rFonts w:ascii="Times New Roman" w:hAnsi="Times New Roman" w:cs="Times New Roman"/>
          <w:sz w:val="24"/>
          <w:szCs w:val="24"/>
        </w:rPr>
        <w:t>“</w:t>
      </w:r>
      <w:r w:rsidR="004A0624" w:rsidRPr="00D56729">
        <w:rPr>
          <w:rFonts w:ascii="Times New Roman" w:hAnsi="Times New Roman" w:cs="Times New Roman"/>
          <w:sz w:val="24"/>
          <w:szCs w:val="24"/>
        </w:rPr>
        <w:t xml:space="preserve"> broj 75/09, 112/12, 143/13, 147/13, 9/15, 78/15, 102/15 i 52/16)</w:t>
      </w:r>
      <w:r w:rsidRPr="00D56729">
        <w:rPr>
          <w:rFonts w:ascii="Times New Roman" w:hAnsi="Times New Roman" w:cs="Times New Roman"/>
          <w:sz w:val="24"/>
          <w:szCs w:val="24"/>
        </w:rPr>
        <w:t xml:space="preserve">, kao i odredbama o zaštiti potrošača sadržanim u </w:t>
      </w:r>
      <w:r w:rsidR="00154ED4" w:rsidRPr="00D56729">
        <w:rPr>
          <w:rFonts w:ascii="Times New Roman" w:hAnsi="Times New Roman" w:cs="Times New Roman"/>
          <w:sz w:val="24"/>
          <w:szCs w:val="24"/>
        </w:rPr>
        <w:t>Z</w:t>
      </w:r>
      <w:r w:rsidRPr="00D56729">
        <w:rPr>
          <w:rFonts w:ascii="Times New Roman" w:hAnsi="Times New Roman" w:cs="Times New Roman"/>
          <w:sz w:val="24"/>
          <w:szCs w:val="24"/>
        </w:rPr>
        <w:t>akonu o kreditnim institucijama</w:t>
      </w:r>
      <w:r w:rsidR="00154ED4" w:rsidRPr="00D56729">
        <w:rPr>
          <w:rFonts w:ascii="Times New Roman" w:hAnsi="Times New Roman" w:cs="Times New Roman"/>
          <w:sz w:val="24"/>
          <w:szCs w:val="24"/>
        </w:rPr>
        <w:t xml:space="preserve"> (</w:t>
      </w:r>
      <w:r w:rsidR="003924A4" w:rsidRPr="00D56729">
        <w:rPr>
          <w:rFonts w:ascii="Times New Roman" w:hAnsi="Times New Roman" w:cs="Times New Roman"/>
          <w:sz w:val="24"/>
          <w:szCs w:val="24"/>
        </w:rPr>
        <w:t>„</w:t>
      </w:r>
      <w:r w:rsidR="00154ED4" w:rsidRPr="00D56729">
        <w:rPr>
          <w:rFonts w:ascii="Times New Roman" w:hAnsi="Times New Roman" w:cs="Times New Roman"/>
          <w:sz w:val="24"/>
          <w:szCs w:val="24"/>
        </w:rPr>
        <w:t>Narodne novine</w:t>
      </w:r>
      <w:r w:rsidR="003924A4" w:rsidRPr="00D56729">
        <w:rPr>
          <w:rFonts w:ascii="Times New Roman" w:hAnsi="Times New Roman" w:cs="Times New Roman"/>
          <w:sz w:val="24"/>
          <w:szCs w:val="24"/>
        </w:rPr>
        <w:t>“</w:t>
      </w:r>
      <w:r w:rsidR="00154ED4" w:rsidRPr="00D56729">
        <w:rPr>
          <w:rFonts w:ascii="Times New Roman" w:hAnsi="Times New Roman" w:cs="Times New Roman"/>
          <w:sz w:val="24"/>
          <w:szCs w:val="24"/>
        </w:rPr>
        <w:t xml:space="preserve"> broj 159/2013, 19/2015, 102/2015)</w:t>
      </w:r>
      <w:r w:rsidRPr="00D56729">
        <w:rPr>
          <w:rFonts w:ascii="Times New Roman" w:hAnsi="Times New Roman" w:cs="Times New Roman"/>
          <w:sz w:val="24"/>
          <w:szCs w:val="24"/>
        </w:rPr>
        <w:t>,</w:t>
      </w:r>
      <w:r w:rsidR="00154ED4" w:rsidRPr="00D56729">
        <w:rPr>
          <w:rFonts w:ascii="Times New Roman" w:hAnsi="Times New Roman" w:cs="Times New Roman"/>
          <w:sz w:val="24"/>
          <w:szCs w:val="24"/>
        </w:rPr>
        <w:t xml:space="preserve"> </w:t>
      </w:r>
      <w:r w:rsidRPr="00D56729">
        <w:rPr>
          <w:rFonts w:ascii="Times New Roman" w:hAnsi="Times New Roman" w:cs="Times New Roman"/>
          <w:sz w:val="24"/>
          <w:szCs w:val="24"/>
        </w:rPr>
        <w:t>posebno obvezi obavješta</w:t>
      </w:r>
      <w:r w:rsidR="00154ED4" w:rsidRPr="00D56729">
        <w:rPr>
          <w:rFonts w:ascii="Times New Roman" w:hAnsi="Times New Roman" w:cs="Times New Roman"/>
          <w:sz w:val="24"/>
          <w:szCs w:val="24"/>
        </w:rPr>
        <w:t>vanja potrošača (članak 305.).</w:t>
      </w:r>
      <w:r w:rsidRPr="00D56729">
        <w:rPr>
          <w:rFonts w:ascii="Times New Roman" w:hAnsi="Times New Roman" w:cs="Times New Roman"/>
          <w:sz w:val="24"/>
          <w:szCs w:val="24"/>
        </w:rPr>
        <w:t xml:space="preserve"> </w:t>
      </w:r>
    </w:p>
    <w:p w:rsidR="00E72132" w:rsidRPr="00D56729" w:rsidRDefault="0075095A"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Prema ocjeni suda, </w:t>
      </w:r>
      <w:r w:rsidR="00307F1C" w:rsidRPr="00D56729">
        <w:rPr>
          <w:rFonts w:ascii="Times New Roman" w:hAnsi="Times New Roman" w:cs="Times New Roman"/>
          <w:sz w:val="24"/>
          <w:szCs w:val="24"/>
        </w:rPr>
        <w:t>način primjene valutne klauzule</w:t>
      </w:r>
      <w:r w:rsidR="00675DFB" w:rsidRPr="00D56729">
        <w:rPr>
          <w:rFonts w:ascii="Times New Roman" w:hAnsi="Times New Roman" w:cs="Times New Roman"/>
          <w:sz w:val="24"/>
          <w:szCs w:val="24"/>
        </w:rPr>
        <w:t>,</w:t>
      </w:r>
      <w:r w:rsidR="00307F1C" w:rsidRPr="00D56729">
        <w:rPr>
          <w:rFonts w:ascii="Times New Roman" w:hAnsi="Times New Roman" w:cs="Times New Roman"/>
          <w:sz w:val="24"/>
          <w:szCs w:val="24"/>
        </w:rPr>
        <w:t xml:space="preserve"> </w:t>
      </w:r>
      <w:r w:rsidR="00154ED4" w:rsidRPr="00D56729">
        <w:rPr>
          <w:rFonts w:ascii="Times New Roman" w:hAnsi="Times New Roman" w:cs="Times New Roman"/>
          <w:sz w:val="24"/>
          <w:szCs w:val="24"/>
        </w:rPr>
        <w:t>kak</w:t>
      </w:r>
      <w:r w:rsidR="00675DFB" w:rsidRPr="00D56729">
        <w:rPr>
          <w:rFonts w:ascii="Times New Roman" w:hAnsi="Times New Roman" w:cs="Times New Roman"/>
          <w:sz w:val="24"/>
          <w:szCs w:val="24"/>
        </w:rPr>
        <w:t>a</w:t>
      </w:r>
      <w:r w:rsidR="00154ED4" w:rsidRPr="00D56729">
        <w:rPr>
          <w:rFonts w:ascii="Times New Roman" w:hAnsi="Times New Roman" w:cs="Times New Roman"/>
          <w:sz w:val="24"/>
          <w:szCs w:val="24"/>
        </w:rPr>
        <w:t>v je sadržan u</w:t>
      </w:r>
      <w:r w:rsidRPr="00D56729">
        <w:rPr>
          <w:rFonts w:ascii="Times New Roman" w:hAnsi="Times New Roman" w:cs="Times New Roman"/>
          <w:sz w:val="24"/>
          <w:szCs w:val="24"/>
        </w:rPr>
        <w:t xml:space="preserve"> nacrtu aneksa</w:t>
      </w:r>
      <w:r w:rsidR="00675DFB" w:rsidRPr="00D56729">
        <w:rPr>
          <w:rFonts w:ascii="Times New Roman" w:hAnsi="Times New Roman" w:cs="Times New Roman"/>
          <w:sz w:val="24"/>
          <w:szCs w:val="24"/>
        </w:rPr>
        <w:t>,</w:t>
      </w:r>
      <w:r w:rsidR="00154ED4" w:rsidRPr="00D56729">
        <w:rPr>
          <w:rFonts w:ascii="Times New Roman" w:hAnsi="Times New Roman" w:cs="Times New Roman"/>
          <w:sz w:val="24"/>
          <w:szCs w:val="24"/>
        </w:rPr>
        <w:t xml:space="preserve"> </w:t>
      </w:r>
      <w:r w:rsidR="00307F1C" w:rsidRPr="00D56729">
        <w:rPr>
          <w:rFonts w:ascii="Times New Roman" w:hAnsi="Times New Roman" w:cs="Times New Roman"/>
          <w:sz w:val="24"/>
          <w:szCs w:val="24"/>
        </w:rPr>
        <w:t>nije suprotan odredbama Zakona o obveznim odnosima (</w:t>
      </w:r>
      <w:r w:rsidR="003924A4" w:rsidRPr="00D56729">
        <w:rPr>
          <w:rFonts w:ascii="Times New Roman" w:hAnsi="Times New Roman" w:cs="Times New Roman"/>
          <w:sz w:val="24"/>
          <w:szCs w:val="24"/>
        </w:rPr>
        <w:t>„</w:t>
      </w:r>
      <w:r w:rsidR="00307F1C" w:rsidRPr="00D56729">
        <w:rPr>
          <w:rFonts w:ascii="Times New Roman" w:hAnsi="Times New Roman" w:cs="Times New Roman"/>
          <w:sz w:val="24"/>
          <w:szCs w:val="24"/>
        </w:rPr>
        <w:t>Narodne novine</w:t>
      </w:r>
      <w:r w:rsidR="003924A4" w:rsidRPr="00D56729">
        <w:rPr>
          <w:rFonts w:ascii="Times New Roman" w:hAnsi="Times New Roman" w:cs="Times New Roman"/>
          <w:sz w:val="24"/>
          <w:szCs w:val="24"/>
        </w:rPr>
        <w:t xml:space="preserve">“ broj 35/05, </w:t>
      </w:r>
      <w:r w:rsidR="00307F1C" w:rsidRPr="00D56729">
        <w:rPr>
          <w:rFonts w:ascii="Times New Roman" w:hAnsi="Times New Roman" w:cs="Times New Roman"/>
          <w:sz w:val="24"/>
          <w:szCs w:val="24"/>
        </w:rPr>
        <w:t>4</w:t>
      </w:r>
      <w:r w:rsidRPr="00D56729">
        <w:rPr>
          <w:rFonts w:ascii="Times New Roman" w:hAnsi="Times New Roman" w:cs="Times New Roman"/>
          <w:sz w:val="24"/>
          <w:szCs w:val="24"/>
        </w:rPr>
        <w:t>1/08 i 78/15; dalje ZOO). P</w:t>
      </w:r>
      <w:r w:rsidR="00307F1C" w:rsidRPr="00D56729">
        <w:rPr>
          <w:rFonts w:ascii="Times New Roman" w:hAnsi="Times New Roman" w:cs="Times New Roman"/>
          <w:sz w:val="24"/>
          <w:szCs w:val="24"/>
        </w:rPr>
        <w:t>rema odredbi članka 22.</w:t>
      </w:r>
      <w:r w:rsidRPr="00D56729">
        <w:rPr>
          <w:rFonts w:ascii="Times New Roman" w:hAnsi="Times New Roman" w:cs="Times New Roman"/>
          <w:sz w:val="24"/>
          <w:szCs w:val="24"/>
        </w:rPr>
        <w:t xml:space="preserve"> stavak 1. ZOO-a</w:t>
      </w:r>
      <w:r w:rsidR="00307F1C" w:rsidRPr="00D56729">
        <w:rPr>
          <w:rFonts w:ascii="Times New Roman" w:hAnsi="Times New Roman" w:cs="Times New Roman"/>
          <w:sz w:val="24"/>
          <w:szCs w:val="24"/>
        </w:rPr>
        <w:t xml:space="preserve">, dopuštena je odredba ugovora prema kojoj se vrijednost ugovorne obveze u valuti Republike Hrvatske izračunava na temelju cijene zlata ili tečaja valute Republike Hrvatske u odnosu prema stranoj valuti, a prema stavku 2. u tom slučaju, ako strane nisu ugovorile drugi tečaj, obveza se ispunjava u valuti Republike Hrvatske prema prodajnom tečaju koji objavi devizna burza, odnosno Hrvatska narodna banka i koji vrijedi na dan dospjelosti, odnosno, po zahtjevu vjerovnika, na dan plaćanja. </w:t>
      </w:r>
      <w:r w:rsidRPr="00D56729">
        <w:rPr>
          <w:rFonts w:ascii="Times New Roman" w:hAnsi="Times New Roman" w:cs="Times New Roman"/>
          <w:sz w:val="24"/>
          <w:szCs w:val="24"/>
        </w:rPr>
        <w:t>Stoga je dopušteno</w:t>
      </w:r>
      <w:r w:rsidR="00307F1C" w:rsidRPr="00D56729">
        <w:rPr>
          <w:rFonts w:ascii="Times New Roman" w:hAnsi="Times New Roman" w:cs="Times New Roman"/>
          <w:sz w:val="24"/>
          <w:szCs w:val="24"/>
        </w:rPr>
        <w:t xml:space="preserve"> ugovarati primjenu valutne klauzule i tako da se vrijednost ugovorene obveze izračuna prema tečaju </w:t>
      </w:r>
      <w:r w:rsidR="002945E2" w:rsidRPr="00D56729">
        <w:rPr>
          <w:rFonts w:ascii="Times New Roman" w:hAnsi="Times New Roman" w:cs="Times New Roman"/>
          <w:sz w:val="24"/>
          <w:szCs w:val="24"/>
        </w:rPr>
        <w:t>"</w:t>
      </w:r>
      <w:r w:rsidR="00307F1C" w:rsidRPr="00D56729">
        <w:rPr>
          <w:rFonts w:ascii="Times New Roman" w:hAnsi="Times New Roman" w:cs="Times New Roman"/>
          <w:sz w:val="24"/>
          <w:szCs w:val="24"/>
        </w:rPr>
        <w:t>kreditora</w:t>
      </w:r>
      <w:r w:rsidRPr="00D56729">
        <w:rPr>
          <w:rFonts w:ascii="Times New Roman" w:hAnsi="Times New Roman" w:cs="Times New Roman"/>
          <w:sz w:val="24"/>
          <w:szCs w:val="24"/>
        </w:rPr>
        <w:t>". Međutim ta</w:t>
      </w:r>
      <w:r w:rsidR="002945E2" w:rsidRPr="00D56729">
        <w:rPr>
          <w:rFonts w:ascii="Times New Roman" w:hAnsi="Times New Roman" w:cs="Times New Roman"/>
          <w:sz w:val="24"/>
          <w:szCs w:val="24"/>
        </w:rPr>
        <w:t xml:space="preserve"> odredba se ne primjenjuje na potrošačke ugovore </w:t>
      </w:r>
      <w:r w:rsidRPr="00D56729">
        <w:rPr>
          <w:rFonts w:ascii="Times New Roman" w:hAnsi="Times New Roman" w:cs="Times New Roman"/>
          <w:sz w:val="24"/>
          <w:szCs w:val="24"/>
        </w:rPr>
        <w:t>jer</w:t>
      </w:r>
      <w:r w:rsidR="00FB416E" w:rsidRPr="00D56729">
        <w:rPr>
          <w:rFonts w:ascii="Times New Roman" w:hAnsi="Times New Roman" w:cs="Times New Roman"/>
          <w:sz w:val="24"/>
          <w:szCs w:val="24"/>
        </w:rPr>
        <w:t xml:space="preserve"> je </w:t>
      </w:r>
      <w:r w:rsidR="002945E2" w:rsidRPr="00D56729">
        <w:rPr>
          <w:rFonts w:ascii="Times New Roman" w:hAnsi="Times New Roman" w:cs="Times New Roman"/>
          <w:sz w:val="24"/>
          <w:szCs w:val="24"/>
        </w:rPr>
        <w:t>odredbom članka 302. stavak 6. Zakon o kreditnim institucijama</w:t>
      </w:r>
      <w:r w:rsidRPr="00D56729">
        <w:rPr>
          <w:rFonts w:ascii="Times New Roman" w:hAnsi="Times New Roman" w:cs="Times New Roman"/>
          <w:sz w:val="24"/>
          <w:szCs w:val="24"/>
        </w:rPr>
        <w:t xml:space="preserve"> propisano da je</w:t>
      </w:r>
      <w:r w:rsidR="00154ED4" w:rsidRPr="00D56729">
        <w:rPr>
          <w:rFonts w:ascii="Times New Roman" w:hAnsi="Times New Roman" w:cs="Times New Roman"/>
          <w:sz w:val="24"/>
          <w:szCs w:val="24"/>
        </w:rPr>
        <w:t xml:space="preserve"> </w:t>
      </w:r>
      <w:r w:rsidR="002945E2" w:rsidRPr="00D56729">
        <w:rPr>
          <w:rFonts w:ascii="Times New Roman" w:hAnsi="Times New Roman" w:cs="Times New Roman"/>
          <w:sz w:val="24"/>
          <w:szCs w:val="24"/>
        </w:rPr>
        <w:t>kreditna institucija u depozitno-kreditnim poslovima s potrošačima koji se odnose na usluge s valutnom klauzulom dužna primijeniti srednji tečaj Hrvatske narodne banke odgovarajuće valute u odnosu na kunu koji važi na dan transakcije. Dakle, određivanje drugog tečaja za izračunavanje visine obveze u ugovorima s potrošačima, bilo bi nedopušteno, ali samo kada bi sporni aneks ugovora bio samostalan pravni posao. Kako se ovdje radi o sklapanju ugovora radi konverzije ugovora o kreditu denominiranog u kunama s valutnom klauzulom u CHF koji je propisan Z</w:t>
      </w:r>
      <w:r w:rsidR="00154ED4" w:rsidRPr="00D56729">
        <w:rPr>
          <w:rFonts w:ascii="Times New Roman" w:hAnsi="Times New Roman" w:cs="Times New Roman"/>
          <w:sz w:val="24"/>
          <w:szCs w:val="24"/>
        </w:rPr>
        <w:t>ID ZPK</w:t>
      </w:r>
      <w:r w:rsidR="002945E2" w:rsidRPr="00D56729">
        <w:rPr>
          <w:rFonts w:ascii="Times New Roman" w:hAnsi="Times New Roman" w:cs="Times New Roman"/>
          <w:sz w:val="24"/>
          <w:szCs w:val="24"/>
        </w:rPr>
        <w:t>, taj zakon kao lex specialis ima prednost u primj</w:t>
      </w:r>
      <w:r w:rsidR="00E72132" w:rsidRPr="00D56729">
        <w:rPr>
          <w:rFonts w:ascii="Times New Roman" w:hAnsi="Times New Roman" w:cs="Times New Roman"/>
          <w:sz w:val="24"/>
          <w:szCs w:val="24"/>
        </w:rPr>
        <w:t>e</w:t>
      </w:r>
      <w:r w:rsidR="002945E2" w:rsidRPr="00D56729">
        <w:rPr>
          <w:rFonts w:ascii="Times New Roman" w:hAnsi="Times New Roman" w:cs="Times New Roman"/>
          <w:sz w:val="24"/>
          <w:szCs w:val="24"/>
        </w:rPr>
        <w:t>ni u odnosu na opći Zakon o kreditnim institucijama</w:t>
      </w:r>
      <w:r w:rsidR="00E72132" w:rsidRPr="00D56729">
        <w:rPr>
          <w:rFonts w:ascii="Times New Roman" w:hAnsi="Times New Roman" w:cs="Times New Roman"/>
          <w:sz w:val="24"/>
          <w:szCs w:val="24"/>
        </w:rPr>
        <w:t xml:space="preserve">. </w:t>
      </w:r>
      <w:r w:rsidRPr="00D56729">
        <w:rPr>
          <w:rFonts w:ascii="Times New Roman" w:hAnsi="Times New Roman" w:cs="Times New Roman"/>
          <w:sz w:val="24"/>
          <w:szCs w:val="24"/>
        </w:rPr>
        <w:t>Iz sadržaja odredbe</w:t>
      </w:r>
      <w:r w:rsidR="00E72132" w:rsidRPr="00D56729">
        <w:rPr>
          <w:rFonts w:ascii="Times New Roman" w:hAnsi="Times New Roman" w:cs="Times New Roman"/>
          <w:sz w:val="24"/>
          <w:szCs w:val="24"/>
        </w:rPr>
        <w:t xml:space="preserve"> članka 19. c. to</w:t>
      </w:r>
      <w:r w:rsidRPr="00D56729">
        <w:rPr>
          <w:rFonts w:ascii="Times New Roman" w:hAnsi="Times New Roman" w:cs="Times New Roman"/>
          <w:sz w:val="24"/>
          <w:szCs w:val="24"/>
        </w:rPr>
        <w:t>g Zakona, proizlazi da se konverzija</w:t>
      </w:r>
      <w:r w:rsidR="00E72132" w:rsidRPr="00D56729">
        <w:rPr>
          <w:rFonts w:ascii="Times New Roman" w:hAnsi="Times New Roman" w:cs="Times New Roman"/>
          <w:sz w:val="24"/>
          <w:szCs w:val="24"/>
        </w:rPr>
        <w:t xml:space="preserve"> provodi na način da se početno odobrena glavnica kredita u CHF pretvori u EUR po tečaju primjenjivom na datum uplate kredita i pri tome se koristi tečaj koji je vjerovnik primjenjivao na istovrsne kredite, a koji je mogao biti prodajni ili srednji tečaj bilo koje kreditne institucije ili Hrvatske narodne banke.</w:t>
      </w:r>
    </w:p>
    <w:p w:rsidR="00E72132" w:rsidRPr="00D56729" w:rsidRDefault="00E72132"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Prijavitelj nije naveo činjenice ni predložio dokaze iz kojih bi proizlazilo da je prijavljeni primijenio neki drugi tečaj od propisanog, odnosno da </w:t>
      </w:r>
      <w:r w:rsidR="009F385A" w:rsidRPr="00D56729">
        <w:rPr>
          <w:rFonts w:ascii="Times New Roman" w:hAnsi="Times New Roman" w:cs="Times New Roman"/>
          <w:sz w:val="24"/>
          <w:szCs w:val="24"/>
        </w:rPr>
        <w:t xml:space="preserve">nije </w:t>
      </w:r>
      <w:r w:rsidRPr="00D56729">
        <w:rPr>
          <w:rFonts w:ascii="Times New Roman" w:hAnsi="Times New Roman" w:cs="Times New Roman"/>
          <w:sz w:val="24"/>
          <w:szCs w:val="24"/>
        </w:rPr>
        <w:t xml:space="preserve">na istovrsne kredite denominirane u </w:t>
      </w:r>
      <w:r w:rsidR="00154ED4" w:rsidRPr="00D56729">
        <w:rPr>
          <w:rFonts w:ascii="Times New Roman" w:hAnsi="Times New Roman" w:cs="Times New Roman"/>
          <w:sz w:val="24"/>
          <w:szCs w:val="24"/>
        </w:rPr>
        <w:t xml:space="preserve">kunama s valutnom </w:t>
      </w:r>
      <w:r w:rsidR="009C7458" w:rsidRPr="00D56729">
        <w:rPr>
          <w:rFonts w:ascii="Times New Roman" w:hAnsi="Times New Roman" w:cs="Times New Roman"/>
          <w:sz w:val="24"/>
          <w:szCs w:val="24"/>
        </w:rPr>
        <w:t xml:space="preserve">klauzulom u EUR, </w:t>
      </w:r>
      <w:r w:rsidRPr="00D56729">
        <w:rPr>
          <w:rFonts w:ascii="Times New Roman" w:hAnsi="Times New Roman" w:cs="Times New Roman"/>
          <w:sz w:val="24"/>
          <w:szCs w:val="24"/>
        </w:rPr>
        <w:t xml:space="preserve">u vrijeme odobravanja predmetnog </w:t>
      </w:r>
      <w:r w:rsidR="009F385A" w:rsidRPr="00D56729">
        <w:rPr>
          <w:rFonts w:ascii="Times New Roman" w:hAnsi="Times New Roman" w:cs="Times New Roman"/>
          <w:sz w:val="24"/>
          <w:szCs w:val="24"/>
        </w:rPr>
        <w:t xml:space="preserve">osnovnog </w:t>
      </w:r>
      <w:r w:rsidRPr="00D56729">
        <w:rPr>
          <w:rFonts w:ascii="Times New Roman" w:hAnsi="Times New Roman" w:cs="Times New Roman"/>
          <w:sz w:val="24"/>
          <w:szCs w:val="24"/>
        </w:rPr>
        <w:t>kredita primjenjivao srednji tečaj H</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A</w:t>
      </w:r>
      <w:r w:rsidR="00FB19EC">
        <w:rPr>
          <w:rFonts w:ascii="Times New Roman" w:hAnsi="Times New Roman" w:cs="Times New Roman"/>
          <w:sz w:val="24"/>
          <w:szCs w:val="24"/>
        </w:rPr>
        <w:t>.</w:t>
      </w:r>
      <w:r w:rsidRPr="00D56729">
        <w:rPr>
          <w:rFonts w:ascii="Times New Roman" w:hAnsi="Times New Roman" w:cs="Times New Roman"/>
          <w:sz w:val="24"/>
          <w:szCs w:val="24"/>
        </w:rPr>
        <w:t>-A</w:t>
      </w:r>
      <w:r w:rsidR="00FB19EC">
        <w:rPr>
          <w:rFonts w:ascii="Times New Roman" w:hAnsi="Times New Roman" w:cs="Times New Roman"/>
          <w:sz w:val="24"/>
          <w:szCs w:val="24"/>
        </w:rPr>
        <w:t>.</w:t>
      </w:r>
      <w:r w:rsidRPr="00D56729">
        <w:rPr>
          <w:rFonts w:ascii="Times New Roman" w:hAnsi="Times New Roman" w:cs="Times New Roman"/>
          <w:sz w:val="24"/>
          <w:szCs w:val="24"/>
        </w:rPr>
        <w:t>-B</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d.d. za EUR</w:t>
      </w:r>
      <w:r w:rsidR="009C7458" w:rsidRPr="00D56729">
        <w:rPr>
          <w:rFonts w:ascii="Times New Roman" w:hAnsi="Times New Roman" w:cs="Times New Roman"/>
          <w:sz w:val="24"/>
          <w:szCs w:val="24"/>
        </w:rPr>
        <w:t>,</w:t>
      </w:r>
      <w:r w:rsidRPr="00D56729">
        <w:rPr>
          <w:rFonts w:ascii="Times New Roman" w:hAnsi="Times New Roman" w:cs="Times New Roman"/>
          <w:sz w:val="24"/>
          <w:szCs w:val="24"/>
        </w:rPr>
        <w:t xml:space="preserve"> nego neki drugi tečaj. </w:t>
      </w:r>
    </w:p>
    <w:p w:rsidR="00E72132" w:rsidRPr="00D56729" w:rsidRDefault="00E72132"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Stoga su neosnovane tvrdnje iz prijave </w:t>
      </w:r>
      <w:r w:rsidR="009F385A" w:rsidRPr="00D56729">
        <w:rPr>
          <w:rFonts w:ascii="Times New Roman" w:hAnsi="Times New Roman" w:cs="Times New Roman"/>
          <w:sz w:val="24"/>
          <w:szCs w:val="24"/>
        </w:rPr>
        <w:t xml:space="preserve">kako </w:t>
      </w:r>
      <w:r w:rsidR="0075095A" w:rsidRPr="00D56729">
        <w:rPr>
          <w:rFonts w:ascii="Times New Roman" w:hAnsi="Times New Roman" w:cs="Times New Roman"/>
          <w:sz w:val="24"/>
          <w:szCs w:val="24"/>
        </w:rPr>
        <w:t>bi se</w:t>
      </w:r>
      <w:r w:rsidR="009F385A" w:rsidRPr="00D56729">
        <w:rPr>
          <w:rFonts w:ascii="Times New Roman" w:hAnsi="Times New Roman" w:cs="Times New Roman"/>
          <w:sz w:val="24"/>
          <w:szCs w:val="24"/>
        </w:rPr>
        <w:t xml:space="preserve"> </w:t>
      </w:r>
      <w:r w:rsidRPr="00D56729">
        <w:rPr>
          <w:rFonts w:ascii="Times New Roman" w:hAnsi="Times New Roman" w:cs="Times New Roman"/>
          <w:sz w:val="24"/>
          <w:szCs w:val="24"/>
        </w:rPr>
        <w:t>ugovaranjem srednjeg teča</w:t>
      </w:r>
      <w:r w:rsidR="0075095A" w:rsidRPr="00D56729">
        <w:rPr>
          <w:rFonts w:ascii="Times New Roman" w:hAnsi="Times New Roman" w:cs="Times New Roman"/>
          <w:sz w:val="24"/>
          <w:szCs w:val="24"/>
        </w:rPr>
        <w:t>ja kreditora prijavitelju nanijela šteta, to stoga što je</w:t>
      </w:r>
      <w:r w:rsidRPr="00D56729">
        <w:rPr>
          <w:rFonts w:ascii="Times New Roman" w:hAnsi="Times New Roman" w:cs="Times New Roman"/>
          <w:sz w:val="24"/>
          <w:szCs w:val="24"/>
        </w:rPr>
        <w:t xml:space="preserve"> prijavljeni postupao u skladu s posebnim zakonom donesenim upravo radi provođenja konv</w:t>
      </w:r>
      <w:r w:rsidR="005646BC" w:rsidRPr="00D56729">
        <w:rPr>
          <w:rFonts w:ascii="Times New Roman" w:hAnsi="Times New Roman" w:cs="Times New Roman"/>
          <w:sz w:val="24"/>
          <w:szCs w:val="24"/>
        </w:rPr>
        <w:t>erzije kredita denominiranog u</w:t>
      </w:r>
      <w:r w:rsidRPr="00D56729">
        <w:rPr>
          <w:rFonts w:ascii="Times New Roman" w:hAnsi="Times New Roman" w:cs="Times New Roman"/>
          <w:sz w:val="24"/>
          <w:szCs w:val="24"/>
        </w:rPr>
        <w:t xml:space="preserve"> kunama s valutnom klauzulom u CHF u kredite denominirane u  kunama s valutnom klauzulom u EUR. </w:t>
      </w:r>
    </w:p>
    <w:p w:rsidR="009C7458" w:rsidRPr="00D56729" w:rsidRDefault="0075095A"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Nadalje, </w:t>
      </w:r>
      <w:r w:rsidR="009C7458" w:rsidRPr="00D56729">
        <w:rPr>
          <w:rFonts w:ascii="Times New Roman" w:hAnsi="Times New Roman" w:cs="Times New Roman"/>
          <w:sz w:val="24"/>
          <w:szCs w:val="24"/>
        </w:rPr>
        <w:t>prijavitelj nije naveo činjenice i predložio dokaze na temelju kojih bi se moglo utvrditi je li prijavitelj povrijedio dobre poslovne obi</w:t>
      </w:r>
      <w:r w:rsidRPr="00D56729">
        <w:rPr>
          <w:rFonts w:ascii="Times New Roman" w:hAnsi="Times New Roman" w:cs="Times New Roman"/>
          <w:sz w:val="24"/>
          <w:szCs w:val="24"/>
        </w:rPr>
        <w:t>čaje odnosno pravila morala kada je prijavitelju ponudio sklapanje spomenutog aneksa, a odredbama kojeg se ne bi riješilo i pitanje parničnog postupka među strankama</w:t>
      </w:r>
      <w:r w:rsidR="00F57377" w:rsidRPr="00D56729">
        <w:rPr>
          <w:rFonts w:ascii="Times New Roman" w:hAnsi="Times New Roman" w:cs="Times New Roman"/>
          <w:sz w:val="24"/>
          <w:szCs w:val="24"/>
        </w:rPr>
        <w:t xml:space="preserve">, </w:t>
      </w:r>
      <w:r w:rsidR="009C7458" w:rsidRPr="00D56729">
        <w:rPr>
          <w:rFonts w:ascii="Times New Roman" w:hAnsi="Times New Roman" w:cs="Times New Roman"/>
          <w:sz w:val="24"/>
          <w:szCs w:val="24"/>
        </w:rPr>
        <w:t xml:space="preserve">kao i pitanje tko će snositi troškove uzrokovane vođenjem tog postupka.  </w:t>
      </w:r>
    </w:p>
    <w:p w:rsidR="00CB1B0F" w:rsidRPr="00D56729" w:rsidRDefault="00F57377"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Slijedom navedenog, sud je mišljenja da je</w:t>
      </w:r>
      <w:r w:rsidR="00DA2E17" w:rsidRPr="00D56729">
        <w:rPr>
          <w:rFonts w:ascii="Times New Roman" w:hAnsi="Times New Roman" w:cs="Times New Roman"/>
          <w:sz w:val="24"/>
          <w:szCs w:val="24"/>
        </w:rPr>
        <w:t xml:space="preserve"> prijavljeni p</w:t>
      </w:r>
      <w:r w:rsidR="00AA2097" w:rsidRPr="00D56729">
        <w:rPr>
          <w:rFonts w:ascii="Times New Roman" w:hAnsi="Times New Roman" w:cs="Times New Roman"/>
          <w:sz w:val="24"/>
          <w:szCs w:val="24"/>
        </w:rPr>
        <w:t>rilikom sastavljanja teksta</w:t>
      </w:r>
      <w:r w:rsidRPr="00D56729">
        <w:rPr>
          <w:rFonts w:ascii="Times New Roman" w:hAnsi="Times New Roman" w:cs="Times New Roman"/>
          <w:sz w:val="24"/>
          <w:szCs w:val="24"/>
        </w:rPr>
        <w:t xml:space="preserve"> nacrta</w:t>
      </w:r>
      <w:r w:rsidR="00AA2097" w:rsidRPr="00D56729">
        <w:rPr>
          <w:rFonts w:ascii="Times New Roman" w:hAnsi="Times New Roman" w:cs="Times New Roman"/>
          <w:sz w:val="24"/>
          <w:szCs w:val="24"/>
        </w:rPr>
        <w:t xml:space="preserve"> aneksa ugovora o kreditu</w:t>
      </w:r>
      <w:r w:rsidR="00A64C6B" w:rsidRPr="00D56729">
        <w:rPr>
          <w:rFonts w:ascii="Times New Roman" w:hAnsi="Times New Roman" w:cs="Times New Roman"/>
          <w:sz w:val="24"/>
          <w:szCs w:val="24"/>
        </w:rPr>
        <w:t>, koji je sadržavao završnu odredbu, a</w:t>
      </w:r>
      <w:r w:rsidR="00AA2097" w:rsidRPr="00D56729">
        <w:rPr>
          <w:rFonts w:ascii="Times New Roman" w:hAnsi="Times New Roman" w:cs="Times New Roman"/>
          <w:sz w:val="24"/>
          <w:szCs w:val="24"/>
        </w:rPr>
        <w:t xml:space="preserve"> koji je ponudio prijavljenom </w:t>
      </w:r>
      <w:r w:rsidR="00DA2E17" w:rsidRPr="00D56729">
        <w:rPr>
          <w:rFonts w:ascii="Times New Roman" w:hAnsi="Times New Roman" w:cs="Times New Roman"/>
          <w:sz w:val="24"/>
          <w:szCs w:val="24"/>
        </w:rPr>
        <w:t>postupao suprotno moralu i dobrim poslovnim običajima</w:t>
      </w:r>
      <w:r w:rsidR="00995DD4" w:rsidRPr="00D56729">
        <w:rPr>
          <w:rFonts w:ascii="Times New Roman" w:hAnsi="Times New Roman" w:cs="Times New Roman"/>
          <w:sz w:val="24"/>
          <w:szCs w:val="24"/>
        </w:rPr>
        <w:t xml:space="preserve"> čime je učinio povredu iz članka 5. Pravilnika o Sudu časti pri Hrvatskoj gospodarskoj komori</w:t>
      </w:r>
      <w:r w:rsidR="00DA2E17" w:rsidRPr="00D56729">
        <w:rPr>
          <w:rFonts w:ascii="Times New Roman" w:hAnsi="Times New Roman" w:cs="Times New Roman"/>
          <w:sz w:val="24"/>
          <w:szCs w:val="24"/>
        </w:rPr>
        <w:t xml:space="preserve">. </w:t>
      </w:r>
      <w:r w:rsidR="00CB1B0F" w:rsidRPr="00D56729">
        <w:rPr>
          <w:rFonts w:ascii="Times New Roman" w:hAnsi="Times New Roman" w:cs="Times New Roman"/>
          <w:sz w:val="24"/>
          <w:szCs w:val="24"/>
        </w:rPr>
        <w:t>T</w:t>
      </w:r>
      <w:r w:rsidR="009C7458" w:rsidRPr="00D56729">
        <w:rPr>
          <w:rFonts w:ascii="Times New Roman" w:hAnsi="Times New Roman" w:cs="Times New Roman"/>
          <w:sz w:val="24"/>
          <w:szCs w:val="24"/>
        </w:rPr>
        <w:t xml:space="preserve">akođer, </w:t>
      </w:r>
      <w:r w:rsidR="00CB1B0F" w:rsidRPr="00D56729">
        <w:rPr>
          <w:rFonts w:ascii="Times New Roman" w:hAnsi="Times New Roman" w:cs="Times New Roman"/>
          <w:sz w:val="24"/>
          <w:szCs w:val="24"/>
        </w:rPr>
        <w:t xml:space="preserve">prijavljeni nije pružio prijavitelju </w:t>
      </w:r>
      <w:r w:rsidR="005646BC" w:rsidRPr="00D56729">
        <w:rPr>
          <w:rFonts w:ascii="Times New Roman" w:hAnsi="Times New Roman" w:cs="Times New Roman"/>
          <w:sz w:val="24"/>
          <w:szCs w:val="24"/>
        </w:rPr>
        <w:t xml:space="preserve">potpune </w:t>
      </w:r>
      <w:r w:rsidR="00CB1B0F" w:rsidRPr="00D56729">
        <w:rPr>
          <w:rFonts w:ascii="Times New Roman" w:hAnsi="Times New Roman" w:cs="Times New Roman"/>
          <w:sz w:val="24"/>
          <w:szCs w:val="24"/>
        </w:rPr>
        <w:t xml:space="preserve">informacije o troškovima kojima je teretio </w:t>
      </w:r>
      <w:r w:rsidR="005646BC" w:rsidRPr="00D56729">
        <w:rPr>
          <w:rFonts w:ascii="Times New Roman" w:hAnsi="Times New Roman" w:cs="Times New Roman"/>
          <w:sz w:val="24"/>
          <w:szCs w:val="24"/>
        </w:rPr>
        <w:t xml:space="preserve">ili će teretiti </w:t>
      </w:r>
      <w:r w:rsidR="00CB1B0F" w:rsidRPr="00D56729">
        <w:rPr>
          <w:rFonts w:ascii="Times New Roman" w:hAnsi="Times New Roman" w:cs="Times New Roman"/>
          <w:sz w:val="24"/>
          <w:szCs w:val="24"/>
        </w:rPr>
        <w:t xml:space="preserve">prijavitelja. </w:t>
      </w:r>
    </w:p>
    <w:p w:rsidR="00F57377" w:rsidRPr="00D56729" w:rsidRDefault="00F57377"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Zbog povrede dobrih poslovnih običaja, kao mjeru društvene stege, ovaj sud je prijavljenom izrekao javnu opomenu koja će se objaviti </w:t>
      </w:r>
      <w:r w:rsidR="003924A4" w:rsidRPr="00D56729">
        <w:rPr>
          <w:rFonts w:ascii="Times New Roman" w:hAnsi="Times New Roman" w:cs="Times New Roman"/>
          <w:sz w:val="24"/>
          <w:szCs w:val="24"/>
        </w:rPr>
        <w:t>u tisku i</w:t>
      </w:r>
      <w:r w:rsidR="001C798B" w:rsidRPr="00D56729">
        <w:rPr>
          <w:rFonts w:ascii="Times New Roman" w:hAnsi="Times New Roman" w:cs="Times New Roman"/>
          <w:sz w:val="24"/>
          <w:szCs w:val="24"/>
        </w:rPr>
        <w:t xml:space="preserve"> na</w:t>
      </w:r>
      <w:r w:rsidR="003924A4" w:rsidRPr="00D56729">
        <w:rPr>
          <w:rFonts w:ascii="Times New Roman" w:hAnsi="Times New Roman" w:cs="Times New Roman"/>
          <w:sz w:val="24"/>
          <w:szCs w:val="24"/>
        </w:rPr>
        <w:t xml:space="preserve"> web stranici</w:t>
      </w:r>
      <w:r w:rsidRPr="00D56729">
        <w:rPr>
          <w:rFonts w:ascii="Times New Roman" w:hAnsi="Times New Roman" w:cs="Times New Roman"/>
          <w:sz w:val="24"/>
          <w:szCs w:val="24"/>
        </w:rPr>
        <w:t xml:space="preserve"> Hrvatske gospodarske komore. Odluka o izricanju navedene mjere društvene stege temelji se odredbi iz čl. 36. Pravilnika o Sudu časti pri Hrvatskoj gospodarskoj komori. </w:t>
      </w:r>
    </w:p>
    <w:p w:rsidR="00B70895" w:rsidRPr="00D56729" w:rsidRDefault="00F57377"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Kod odlučivanja o</w:t>
      </w:r>
      <w:r w:rsidR="00EC6E8F" w:rsidRPr="00D56729">
        <w:rPr>
          <w:rFonts w:ascii="Times New Roman" w:hAnsi="Times New Roman" w:cs="Times New Roman"/>
          <w:sz w:val="24"/>
          <w:szCs w:val="24"/>
        </w:rPr>
        <w:t xml:space="preserve"> stupnju odgovornosti i vrsti mjere društvene stege</w:t>
      </w:r>
      <w:r w:rsidRPr="00D56729">
        <w:rPr>
          <w:rFonts w:ascii="Times New Roman" w:hAnsi="Times New Roman" w:cs="Times New Roman"/>
          <w:sz w:val="24"/>
          <w:szCs w:val="24"/>
        </w:rPr>
        <w:t>,</w:t>
      </w:r>
      <w:r w:rsidR="00EC6E8F" w:rsidRPr="00D56729">
        <w:rPr>
          <w:rFonts w:ascii="Times New Roman" w:hAnsi="Times New Roman" w:cs="Times New Roman"/>
          <w:sz w:val="24"/>
          <w:szCs w:val="24"/>
        </w:rPr>
        <w:t xml:space="preserve"> sud je uzeo u </w:t>
      </w:r>
      <w:r w:rsidR="00D46896" w:rsidRPr="00D56729">
        <w:rPr>
          <w:rFonts w:ascii="Times New Roman" w:hAnsi="Times New Roman" w:cs="Times New Roman"/>
          <w:sz w:val="24"/>
          <w:szCs w:val="24"/>
        </w:rPr>
        <w:t xml:space="preserve">obzir </w:t>
      </w:r>
      <w:r w:rsidR="00DA2E17" w:rsidRPr="00D56729">
        <w:rPr>
          <w:rFonts w:ascii="Times New Roman" w:hAnsi="Times New Roman" w:cs="Times New Roman"/>
          <w:sz w:val="24"/>
          <w:szCs w:val="24"/>
        </w:rPr>
        <w:t xml:space="preserve">sve okolnosti konkretnog slučaja </w:t>
      </w:r>
      <w:r w:rsidR="008A050F" w:rsidRPr="00D56729">
        <w:rPr>
          <w:rFonts w:ascii="Times New Roman" w:hAnsi="Times New Roman" w:cs="Times New Roman"/>
          <w:sz w:val="24"/>
          <w:szCs w:val="24"/>
        </w:rPr>
        <w:t xml:space="preserve">naročito </w:t>
      </w:r>
      <w:r w:rsidR="00D46896" w:rsidRPr="00D56729">
        <w:rPr>
          <w:rFonts w:ascii="Times New Roman" w:hAnsi="Times New Roman" w:cs="Times New Roman"/>
          <w:sz w:val="24"/>
          <w:szCs w:val="24"/>
        </w:rPr>
        <w:t>vrstu, značaj, težinu djela, štetne posljedice, kao i ponašanje prijavljenoga</w:t>
      </w:r>
      <w:r w:rsidR="008A050F" w:rsidRPr="00D56729">
        <w:rPr>
          <w:rFonts w:ascii="Times New Roman" w:hAnsi="Times New Roman" w:cs="Times New Roman"/>
          <w:sz w:val="24"/>
          <w:szCs w:val="24"/>
        </w:rPr>
        <w:t xml:space="preserve">, </w:t>
      </w:r>
      <w:r w:rsidR="00DA2E17" w:rsidRPr="00D56729">
        <w:rPr>
          <w:rFonts w:ascii="Times New Roman" w:hAnsi="Times New Roman" w:cs="Times New Roman"/>
          <w:sz w:val="24"/>
          <w:szCs w:val="24"/>
        </w:rPr>
        <w:t xml:space="preserve">i </w:t>
      </w:r>
      <w:r w:rsidR="00EC6E8F" w:rsidRPr="00D56729">
        <w:rPr>
          <w:rFonts w:ascii="Times New Roman" w:hAnsi="Times New Roman" w:cs="Times New Roman"/>
          <w:sz w:val="24"/>
          <w:szCs w:val="24"/>
        </w:rPr>
        <w:t>prijavljenom izrekao</w:t>
      </w:r>
      <w:r w:rsidR="00D46896" w:rsidRPr="00D56729">
        <w:rPr>
          <w:rFonts w:ascii="Times New Roman" w:hAnsi="Times New Roman" w:cs="Times New Roman"/>
          <w:sz w:val="24"/>
          <w:szCs w:val="24"/>
        </w:rPr>
        <w:t xml:space="preserve"> </w:t>
      </w:r>
      <w:r w:rsidR="007346F4" w:rsidRPr="00D56729">
        <w:rPr>
          <w:rFonts w:ascii="Times New Roman" w:hAnsi="Times New Roman" w:cs="Times New Roman"/>
          <w:sz w:val="24"/>
          <w:szCs w:val="24"/>
        </w:rPr>
        <w:t xml:space="preserve">javnu </w:t>
      </w:r>
      <w:r w:rsidR="00D46896" w:rsidRPr="00D56729">
        <w:rPr>
          <w:rFonts w:ascii="Times New Roman" w:hAnsi="Times New Roman" w:cs="Times New Roman"/>
          <w:sz w:val="24"/>
          <w:szCs w:val="24"/>
        </w:rPr>
        <w:t>opomenu</w:t>
      </w:r>
      <w:r w:rsidR="007346F4" w:rsidRPr="00D56729">
        <w:rPr>
          <w:rFonts w:ascii="Times New Roman" w:hAnsi="Times New Roman" w:cs="Times New Roman"/>
          <w:sz w:val="24"/>
          <w:szCs w:val="24"/>
        </w:rPr>
        <w:t xml:space="preserve"> </w:t>
      </w:r>
      <w:r w:rsidR="00B01DA8" w:rsidRPr="00D56729">
        <w:rPr>
          <w:rFonts w:ascii="Times New Roman" w:hAnsi="Times New Roman" w:cs="Times New Roman"/>
          <w:sz w:val="24"/>
          <w:szCs w:val="24"/>
        </w:rPr>
        <w:t>uz objavljivanje u tisku i na web stranici Hrvatske gospodarske komore</w:t>
      </w:r>
      <w:r w:rsidR="007346F4" w:rsidRPr="00D56729">
        <w:rPr>
          <w:rFonts w:ascii="Times New Roman" w:hAnsi="Times New Roman" w:cs="Times New Roman"/>
          <w:sz w:val="24"/>
          <w:szCs w:val="24"/>
        </w:rPr>
        <w:t>-</w:t>
      </w:r>
      <w:r w:rsidR="00EC6E8F" w:rsidRPr="00D56729">
        <w:rPr>
          <w:rFonts w:ascii="Times New Roman" w:hAnsi="Times New Roman" w:cs="Times New Roman"/>
          <w:sz w:val="24"/>
          <w:szCs w:val="24"/>
        </w:rPr>
        <w:t xml:space="preserve">mjeru društvene stege </w:t>
      </w:r>
      <w:r w:rsidR="00D46896" w:rsidRPr="00D56729">
        <w:rPr>
          <w:rFonts w:ascii="Times New Roman" w:hAnsi="Times New Roman" w:cs="Times New Roman"/>
          <w:sz w:val="24"/>
          <w:szCs w:val="24"/>
        </w:rPr>
        <w:t xml:space="preserve">iz članka 36. </w:t>
      </w:r>
      <w:r w:rsidR="008A050F" w:rsidRPr="00D56729">
        <w:rPr>
          <w:rFonts w:ascii="Times New Roman" w:hAnsi="Times New Roman" w:cs="Times New Roman"/>
          <w:sz w:val="24"/>
          <w:szCs w:val="24"/>
        </w:rPr>
        <w:t xml:space="preserve">točka </w:t>
      </w:r>
      <w:r w:rsidR="00CB1B0F" w:rsidRPr="00D56729">
        <w:rPr>
          <w:rFonts w:ascii="Times New Roman" w:hAnsi="Times New Roman" w:cs="Times New Roman"/>
          <w:sz w:val="24"/>
          <w:szCs w:val="24"/>
        </w:rPr>
        <w:t>3</w:t>
      </w:r>
      <w:r w:rsidR="008A050F" w:rsidRPr="00D56729">
        <w:rPr>
          <w:rFonts w:ascii="Times New Roman" w:hAnsi="Times New Roman" w:cs="Times New Roman"/>
          <w:sz w:val="24"/>
          <w:szCs w:val="24"/>
        </w:rPr>
        <w:t xml:space="preserve">. </w:t>
      </w:r>
      <w:r w:rsidR="00D46896" w:rsidRPr="00D56729">
        <w:rPr>
          <w:rFonts w:ascii="Times New Roman" w:hAnsi="Times New Roman" w:cs="Times New Roman"/>
          <w:sz w:val="24"/>
          <w:szCs w:val="24"/>
        </w:rPr>
        <w:t xml:space="preserve">Pravilnika o Sudu časti pri Hrvatskoj gospodarskoj komori </w:t>
      </w:r>
      <w:r w:rsidR="00EC6E8F" w:rsidRPr="00D56729">
        <w:rPr>
          <w:rFonts w:ascii="Times New Roman" w:hAnsi="Times New Roman" w:cs="Times New Roman"/>
          <w:sz w:val="24"/>
          <w:szCs w:val="24"/>
        </w:rPr>
        <w:t xml:space="preserve">za koju smatra da će u cijelosti ostvariti svoju svrhu i utjecati na prijavljenog da ne čini više ovakve ili slične povrede dobrih poslovnih običaja. </w:t>
      </w:r>
      <w:r w:rsidR="00B01DA8" w:rsidRPr="00D56729">
        <w:rPr>
          <w:rFonts w:ascii="Times New Roman" w:hAnsi="Times New Roman" w:cs="Times New Roman"/>
          <w:sz w:val="24"/>
          <w:szCs w:val="24"/>
        </w:rPr>
        <w:t>Prilikom odlučivanja o vrsti mjere, ovaj sud nije našao olakotnih okolnosti koje bi utjecale na izricanje blaže mjere društvene stege, posebno zato što je prijavljeni kreditna institucija koja je potrošaču nudila sklapanje ugovora s nedopuštenim i nezakonitim odredbama</w:t>
      </w:r>
      <w:r w:rsidR="00B70895" w:rsidRPr="00D56729">
        <w:rPr>
          <w:rFonts w:ascii="Times New Roman" w:hAnsi="Times New Roman" w:cs="Times New Roman"/>
          <w:sz w:val="24"/>
          <w:szCs w:val="24"/>
        </w:rPr>
        <w:t>,</w:t>
      </w:r>
      <w:r w:rsidR="00A64C6B" w:rsidRPr="00D56729">
        <w:rPr>
          <w:rFonts w:ascii="Times New Roman" w:hAnsi="Times New Roman" w:cs="Times New Roman"/>
          <w:sz w:val="24"/>
          <w:szCs w:val="24"/>
        </w:rPr>
        <w:t xml:space="preserve"> </w:t>
      </w:r>
      <w:r w:rsidR="00B01DA8" w:rsidRPr="00D56729">
        <w:rPr>
          <w:rFonts w:ascii="Times New Roman" w:hAnsi="Times New Roman" w:cs="Times New Roman"/>
          <w:sz w:val="24"/>
          <w:szCs w:val="24"/>
        </w:rPr>
        <w:t xml:space="preserve">dok je </w:t>
      </w:r>
      <w:r w:rsidR="007346F4" w:rsidRPr="00D56729">
        <w:rPr>
          <w:rFonts w:ascii="Times New Roman" w:hAnsi="Times New Roman" w:cs="Times New Roman"/>
          <w:sz w:val="24"/>
          <w:szCs w:val="24"/>
        </w:rPr>
        <w:t>kao otegotnu okolnost uzeo činjenicu da prij</w:t>
      </w:r>
      <w:r w:rsidRPr="00D56729">
        <w:rPr>
          <w:rFonts w:ascii="Times New Roman" w:hAnsi="Times New Roman" w:cs="Times New Roman"/>
          <w:sz w:val="24"/>
          <w:szCs w:val="24"/>
        </w:rPr>
        <w:t>avljeni</w:t>
      </w:r>
      <w:r w:rsidR="007346F4" w:rsidRPr="00D56729">
        <w:rPr>
          <w:rFonts w:ascii="Times New Roman" w:hAnsi="Times New Roman" w:cs="Times New Roman"/>
          <w:sz w:val="24"/>
          <w:szCs w:val="24"/>
        </w:rPr>
        <w:t xml:space="preserve"> tijekom ovoga postupka nije smatrao potrebnim razjasniti svoja pr</w:t>
      </w:r>
      <w:r w:rsidR="00A64C6B" w:rsidRPr="00D56729">
        <w:rPr>
          <w:rFonts w:ascii="Times New Roman" w:hAnsi="Times New Roman" w:cs="Times New Roman"/>
          <w:sz w:val="24"/>
          <w:szCs w:val="24"/>
        </w:rPr>
        <w:t>avila postupanja i prijavitelju te mu</w:t>
      </w:r>
      <w:r w:rsidR="007346F4" w:rsidRPr="00D56729">
        <w:rPr>
          <w:rFonts w:ascii="Times New Roman" w:hAnsi="Times New Roman" w:cs="Times New Roman"/>
          <w:sz w:val="24"/>
          <w:szCs w:val="24"/>
        </w:rPr>
        <w:t xml:space="preserve"> kao potrošaču pružiti sve potrebne obavijesti o njegovim pravima i obvezama vezano za konverziju ranije odobrenog kredita</w:t>
      </w:r>
      <w:r w:rsidR="00CB1B0F" w:rsidRPr="00D56729">
        <w:rPr>
          <w:rFonts w:ascii="Times New Roman" w:hAnsi="Times New Roman" w:cs="Times New Roman"/>
          <w:sz w:val="24"/>
          <w:szCs w:val="24"/>
        </w:rPr>
        <w:t xml:space="preserve"> denominiranog u kunama s valutnom klauzulom u CHF iako je to bio dužan učiniti prema pravilima o kreditiranju potrošača. </w:t>
      </w:r>
    </w:p>
    <w:p w:rsidR="00B70895" w:rsidRPr="00D56729" w:rsidRDefault="005646BC"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U odnosu na</w:t>
      </w:r>
      <w:r w:rsidR="00F57377" w:rsidRPr="00D56729">
        <w:rPr>
          <w:rFonts w:ascii="Times New Roman" w:hAnsi="Times New Roman" w:cs="Times New Roman"/>
          <w:sz w:val="24"/>
          <w:szCs w:val="24"/>
        </w:rPr>
        <w:t xml:space="preserve"> prijaviteljeve navode o počinjenoj povredi</w:t>
      </w:r>
      <w:r w:rsidRPr="00D56729">
        <w:rPr>
          <w:rFonts w:ascii="Times New Roman" w:hAnsi="Times New Roman" w:cs="Times New Roman"/>
          <w:sz w:val="24"/>
          <w:szCs w:val="24"/>
        </w:rPr>
        <w:t xml:space="preserve"> dobrih poslovnih običaja ili pravila morala</w:t>
      </w:r>
      <w:r w:rsidR="00F57377" w:rsidRPr="00D56729">
        <w:rPr>
          <w:rFonts w:ascii="Times New Roman" w:hAnsi="Times New Roman" w:cs="Times New Roman"/>
          <w:sz w:val="24"/>
          <w:szCs w:val="24"/>
        </w:rPr>
        <w:t>,</w:t>
      </w:r>
      <w:r w:rsidRPr="00D56729">
        <w:rPr>
          <w:rFonts w:ascii="Times New Roman" w:hAnsi="Times New Roman" w:cs="Times New Roman"/>
          <w:sz w:val="24"/>
          <w:szCs w:val="24"/>
        </w:rPr>
        <w:t xml:space="preserve"> time što je u</w:t>
      </w:r>
      <w:r w:rsidR="00F57377" w:rsidRPr="00D56729">
        <w:rPr>
          <w:rFonts w:ascii="Times New Roman" w:hAnsi="Times New Roman" w:cs="Times New Roman"/>
          <w:sz w:val="24"/>
          <w:szCs w:val="24"/>
        </w:rPr>
        <w:t xml:space="preserve"> nacrtu aneksa</w:t>
      </w:r>
      <w:r w:rsidRPr="00D56729">
        <w:rPr>
          <w:rFonts w:ascii="Times New Roman" w:hAnsi="Times New Roman" w:cs="Times New Roman"/>
          <w:sz w:val="24"/>
          <w:szCs w:val="24"/>
        </w:rPr>
        <w:t xml:space="preserve"> sadržana primjena nedopuštenog i nezakonitog tečaja za primjenu valutne klauzule, ovaj sud </w:t>
      </w:r>
      <w:r w:rsidR="00F57377" w:rsidRPr="00D56729">
        <w:rPr>
          <w:rFonts w:ascii="Times New Roman" w:hAnsi="Times New Roman" w:cs="Times New Roman"/>
          <w:sz w:val="24"/>
          <w:szCs w:val="24"/>
        </w:rPr>
        <w:t>smatra</w:t>
      </w:r>
      <w:r w:rsidRPr="00D56729">
        <w:rPr>
          <w:rFonts w:ascii="Times New Roman" w:hAnsi="Times New Roman" w:cs="Times New Roman"/>
          <w:sz w:val="24"/>
          <w:szCs w:val="24"/>
        </w:rPr>
        <w:t xml:space="preserve"> da prijavljeni nije odgovoran jer je postupao u skladu sa zakonom</w:t>
      </w:r>
      <w:r w:rsidR="00A64C6B" w:rsidRPr="00D56729">
        <w:rPr>
          <w:rFonts w:ascii="Times New Roman" w:hAnsi="Times New Roman" w:cs="Times New Roman"/>
          <w:sz w:val="24"/>
          <w:szCs w:val="24"/>
        </w:rPr>
        <w:t>. Također, prijavljeni</w:t>
      </w:r>
      <w:r w:rsidR="00F57377" w:rsidRPr="00D56729">
        <w:rPr>
          <w:rFonts w:ascii="Times New Roman" w:hAnsi="Times New Roman" w:cs="Times New Roman"/>
          <w:sz w:val="24"/>
          <w:szCs w:val="24"/>
        </w:rPr>
        <w:t xml:space="preserve"> nije odgovoran ni za</w:t>
      </w:r>
      <w:r w:rsidRPr="00D56729">
        <w:rPr>
          <w:rFonts w:ascii="Times New Roman" w:hAnsi="Times New Roman" w:cs="Times New Roman"/>
          <w:sz w:val="24"/>
          <w:szCs w:val="24"/>
        </w:rPr>
        <w:t xml:space="preserve"> povredu dobrih poslovnih običaja ili pravila morala </w:t>
      </w:r>
      <w:r w:rsidR="00F57377" w:rsidRPr="00D56729">
        <w:rPr>
          <w:rFonts w:ascii="Times New Roman" w:hAnsi="Times New Roman" w:cs="Times New Roman"/>
          <w:sz w:val="24"/>
          <w:szCs w:val="24"/>
        </w:rPr>
        <w:t>jer nacrt aneksa</w:t>
      </w:r>
      <w:r w:rsidRPr="00D56729">
        <w:rPr>
          <w:rFonts w:ascii="Times New Roman" w:hAnsi="Times New Roman" w:cs="Times New Roman"/>
          <w:sz w:val="24"/>
          <w:szCs w:val="24"/>
        </w:rPr>
        <w:t xml:space="preserve"> nije</w:t>
      </w:r>
      <w:r w:rsidR="00F57377" w:rsidRPr="00D56729">
        <w:rPr>
          <w:rFonts w:ascii="Times New Roman" w:hAnsi="Times New Roman" w:cs="Times New Roman"/>
          <w:sz w:val="24"/>
          <w:szCs w:val="24"/>
        </w:rPr>
        <w:t xml:space="preserve"> sadržavao odredbu kojom bi se riješelo</w:t>
      </w:r>
      <w:r w:rsidRPr="00D56729">
        <w:rPr>
          <w:rFonts w:ascii="Times New Roman" w:hAnsi="Times New Roman" w:cs="Times New Roman"/>
          <w:sz w:val="24"/>
          <w:szCs w:val="24"/>
        </w:rPr>
        <w:t xml:space="preserve"> pitanje parničnog postupka koji je u tijeku među strankama</w:t>
      </w:r>
      <w:r w:rsidR="00B01DA8" w:rsidRPr="00D56729">
        <w:rPr>
          <w:rFonts w:ascii="Times New Roman" w:hAnsi="Times New Roman" w:cs="Times New Roman"/>
          <w:sz w:val="24"/>
          <w:szCs w:val="24"/>
        </w:rPr>
        <w:t xml:space="preserve">, </w:t>
      </w:r>
      <w:r w:rsidR="00F57377" w:rsidRPr="00D56729">
        <w:rPr>
          <w:rFonts w:ascii="Times New Roman" w:hAnsi="Times New Roman" w:cs="Times New Roman"/>
          <w:sz w:val="24"/>
          <w:szCs w:val="24"/>
        </w:rPr>
        <w:t>zbog toga što</w:t>
      </w:r>
      <w:r w:rsidR="00B01DA8" w:rsidRPr="00D56729">
        <w:rPr>
          <w:rFonts w:ascii="Times New Roman" w:hAnsi="Times New Roman" w:cs="Times New Roman"/>
          <w:sz w:val="24"/>
          <w:szCs w:val="24"/>
        </w:rPr>
        <w:t xml:space="preserve"> prijavitelj nije dokazao istinitost svojih tvrdnji o postojanju takve povrede. </w:t>
      </w:r>
      <w:r w:rsidR="00B70895" w:rsidRPr="00D56729">
        <w:rPr>
          <w:rFonts w:ascii="Times New Roman" w:hAnsi="Times New Roman" w:cs="Times New Roman"/>
          <w:sz w:val="24"/>
          <w:szCs w:val="24"/>
        </w:rPr>
        <w:t>Stoga je za te dvije povrede</w:t>
      </w:r>
      <w:r w:rsidR="00A64C6B" w:rsidRPr="00D56729">
        <w:rPr>
          <w:rFonts w:ascii="Times New Roman" w:hAnsi="Times New Roman" w:cs="Times New Roman"/>
          <w:sz w:val="24"/>
          <w:szCs w:val="24"/>
        </w:rPr>
        <w:t>, sud</w:t>
      </w:r>
      <w:r w:rsidR="00B70895" w:rsidRPr="00D56729">
        <w:rPr>
          <w:rFonts w:ascii="Times New Roman" w:hAnsi="Times New Roman" w:cs="Times New Roman"/>
          <w:sz w:val="24"/>
          <w:szCs w:val="24"/>
        </w:rPr>
        <w:t xml:space="preserve"> prijavljenog oslobodio odgovornosti (članak 35. točka 1. Pravilnika o Sudu časti pri Hrvatskoj gospodarskoj komori). </w:t>
      </w:r>
    </w:p>
    <w:p w:rsidR="00247684" w:rsidRPr="00D56729" w:rsidRDefault="00247684" w:rsidP="00D56729">
      <w:pPr>
        <w:spacing w:after="0" w:line="240" w:lineRule="auto"/>
        <w:ind w:firstLine="708"/>
        <w:jc w:val="both"/>
        <w:rPr>
          <w:rFonts w:ascii="Times New Roman" w:hAnsi="Times New Roman" w:cs="Times New Roman"/>
          <w:sz w:val="24"/>
          <w:szCs w:val="24"/>
        </w:rPr>
      </w:pPr>
    </w:p>
    <w:p w:rsidR="00247684" w:rsidRPr="00D56729" w:rsidRDefault="00247684" w:rsidP="00D56729">
      <w:pPr>
        <w:spacing w:after="0" w:line="240" w:lineRule="auto"/>
        <w:ind w:firstLine="708"/>
        <w:jc w:val="center"/>
        <w:rPr>
          <w:rFonts w:ascii="Times New Roman" w:hAnsi="Times New Roman" w:cs="Times New Roman"/>
          <w:sz w:val="24"/>
          <w:szCs w:val="24"/>
        </w:rPr>
      </w:pPr>
      <w:r w:rsidRPr="00D56729">
        <w:rPr>
          <w:rFonts w:ascii="Times New Roman" w:hAnsi="Times New Roman" w:cs="Times New Roman"/>
          <w:sz w:val="24"/>
          <w:szCs w:val="24"/>
        </w:rPr>
        <w:t>U Zagrebu 18. srpnja 2016.</w:t>
      </w:r>
    </w:p>
    <w:p w:rsidR="001C798B" w:rsidRPr="00D56729" w:rsidRDefault="001C798B" w:rsidP="00D56729">
      <w:pPr>
        <w:spacing w:after="0" w:line="240" w:lineRule="auto"/>
        <w:ind w:left="5664" w:firstLine="708"/>
        <w:rPr>
          <w:rFonts w:ascii="Times New Roman" w:hAnsi="Times New Roman" w:cs="Times New Roman"/>
          <w:sz w:val="24"/>
          <w:szCs w:val="24"/>
        </w:rPr>
      </w:pPr>
    </w:p>
    <w:p w:rsidR="00F57377" w:rsidRPr="00D56729" w:rsidRDefault="001C798B" w:rsidP="00D56729">
      <w:pPr>
        <w:spacing w:after="0" w:line="240" w:lineRule="auto"/>
        <w:ind w:left="5664" w:firstLine="708"/>
        <w:rPr>
          <w:rFonts w:ascii="Times New Roman" w:hAnsi="Times New Roman" w:cs="Times New Roman"/>
          <w:sz w:val="24"/>
          <w:szCs w:val="24"/>
        </w:rPr>
      </w:pPr>
      <w:r w:rsidRPr="00D56729">
        <w:rPr>
          <w:rFonts w:ascii="Times New Roman" w:hAnsi="Times New Roman" w:cs="Times New Roman"/>
          <w:sz w:val="24"/>
          <w:szCs w:val="24"/>
        </w:rPr>
        <w:t xml:space="preserve">  </w:t>
      </w:r>
      <w:r w:rsidR="00F57377" w:rsidRPr="00D56729">
        <w:rPr>
          <w:rFonts w:ascii="Times New Roman" w:hAnsi="Times New Roman" w:cs="Times New Roman"/>
          <w:sz w:val="24"/>
          <w:szCs w:val="24"/>
        </w:rPr>
        <w:t>Predsjednik vijeća</w:t>
      </w:r>
    </w:p>
    <w:p w:rsidR="001C798B" w:rsidRPr="00D56729" w:rsidRDefault="001C798B" w:rsidP="00D56729">
      <w:pPr>
        <w:spacing w:after="0" w:line="240" w:lineRule="auto"/>
        <w:ind w:left="5664" w:firstLine="708"/>
        <w:rPr>
          <w:rFonts w:ascii="Times New Roman" w:hAnsi="Times New Roman" w:cs="Times New Roman"/>
          <w:sz w:val="24"/>
          <w:szCs w:val="24"/>
        </w:rPr>
      </w:pPr>
    </w:p>
    <w:p w:rsidR="00F57377" w:rsidRPr="00D56729" w:rsidRDefault="00F57377" w:rsidP="00D56729">
      <w:pPr>
        <w:spacing w:after="0" w:line="240" w:lineRule="auto"/>
        <w:rPr>
          <w:rFonts w:ascii="Times New Roman" w:hAnsi="Times New Roman" w:cs="Times New Roman"/>
          <w:sz w:val="24"/>
          <w:szCs w:val="24"/>
        </w:rPr>
      </w:pPr>
      <w:r w:rsidRPr="00D56729">
        <w:rPr>
          <w:rFonts w:ascii="Times New Roman" w:hAnsi="Times New Roman" w:cs="Times New Roman"/>
          <w:sz w:val="24"/>
          <w:szCs w:val="24"/>
        </w:rPr>
        <w:tab/>
      </w:r>
      <w:r w:rsidRPr="00D56729">
        <w:rPr>
          <w:rFonts w:ascii="Times New Roman" w:hAnsi="Times New Roman" w:cs="Times New Roman"/>
          <w:sz w:val="24"/>
          <w:szCs w:val="24"/>
        </w:rPr>
        <w:tab/>
      </w:r>
      <w:r w:rsidRPr="00D56729">
        <w:rPr>
          <w:rFonts w:ascii="Times New Roman" w:hAnsi="Times New Roman" w:cs="Times New Roman"/>
          <w:sz w:val="24"/>
          <w:szCs w:val="24"/>
        </w:rPr>
        <w:tab/>
      </w:r>
      <w:r w:rsidRPr="00D56729">
        <w:rPr>
          <w:rFonts w:ascii="Times New Roman" w:hAnsi="Times New Roman" w:cs="Times New Roman"/>
          <w:sz w:val="24"/>
          <w:szCs w:val="24"/>
        </w:rPr>
        <w:tab/>
      </w:r>
      <w:r w:rsidRPr="00D56729">
        <w:rPr>
          <w:rFonts w:ascii="Times New Roman" w:hAnsi="Times New Roman" w:cs="Times New Roman"/>
          <w:sz w:val="24"/>
          <w:szCs w:val="24"/>
        </w:rPr>
        <w:tab/>
      </w:r>
      <w:r w:rsidRPr="00D56729">
        <w:rPr>
          <w:rFonts w:ascii="Times New Roman" w:hAnsi="Times New Roman" w:cs="Times New Roman"/>
          <w:sz w:val="24"/>
          <w:szCs w:val="24"/>
        </w:rPr>
        <w:tab/>
      </w:r>
      <w:r w:rsidRPr="00D56729">
        <w:rPr>
          <w:rFonts w:ascii="Times New Roman" w:hAnsi="Times New Roman" w:cs="Times New Roman"/>
          <w:sz w:val="24"/>
          <w:szCs w:val="24"/>
        </w:rPr>
        <w:tab/>
        <w:t xml:space="preserve">    </w:t>
      </w:r>
      <w:r w:rsidR="00EC350C" w:rsidRPr="00D56729">
        <w:rPr>
          <w:rFonts w:ascii="Times New Roman" w:hAnsi="Times New Roman" w:cs="Times New Roman"/>
          <w:sz w:val="24"/>
          <w:szCs w:val="24"/>
        </w:rPr>
        <w:tab/>
      </w:r>
      <w:r w:rsidR="00EC350C" w:rsidRPr="00D56729">
        <w:rPr>
          <w:rFonts w:ascii="Times New Roman" w:hAnsi="Times New Roman" w:cs="Times New Roman"/>
          <w:sz w:val="24"/>
          <w:szCs w:val="24"/>
        </w:rPr>
        <w:tab/>
      </w:r>
      <w:r w:rsidR="001C798B" w:rsidRPr="00D56729">
        <w:rPr>
          <w:rFonts w:ascii="Times New Roman" w:hAnsi="Times New Roman" w:cs="Times New Roman"/>
          <w:sz w:val="24"/>
          <w:szCs w:val="24"/>
        </w:rPr>
        <w:t xml:space="preserve">    Gordan </w:t>
      </w:r>
      <w:proofErr w:type="spellStart"/>
      <w:r w:rsidR="001C798B" w:rsidRPr="00D56729">
        <w:rPr>
          <w:rFonts w:ascii="Times New Roman" w:hAnsi="Times New Roman" w:cs="Times New Roman"/>
          <w:sz w:val="24"/>
          <w:szCs w:val="24"/>
        </w:rPr>
        <w:t>Zubak</w:t>
      </w:r>
      <w:proofErr w:type="spellEnd"/>
    </w:p>
    <w:p w:rsidR="008B29ED" w:rsidRPr="00D56729" w:rsidRDefault="008B29ED" w:rsidP="00D56729">
      <w:pPr>
        <w:spacing w:after="0" w:line="240" w:lineRule="auto"/>
        <w:rPr>
          <w:rFonts w:ascii="Times New Roman" w:hAnsi="Times New Roman" w:cs="Times New Roman"/>
          <w:sz w:val="24"/>
          <w:szCs w:val="24"/>
        </w:rPr>
      </w:pPr>
    </w:p>
    <w:p w:rsidR="00F57377" w:rsidRPr="00D56729" w:rsidRDefault="00F57377" w:rsidP="00D56729">
      <w:pPr>
        <w:spacing w:after="0" w:line="240" w:lineRule="auto"/>
        <w:rPr>
          <w:rFonts w:ascii="Times New Roman" w:hAnsi="Times New Roman" w:cs="Times New Roman"/>
          <w:sz w:val="24"/>
          <w:szCs w:val="24"/>
        </w:rPr>
      </w:pPr>
      <w:r w:rsidRPr="00D56729">
        <w:rPr>
          <w:rFonts w:ascii="Times New Roman" w:hAnsi="Times New Roman" w:cs="Times New Roman"/>
          <w:sz w:val="24"/>
          <w:szCs w:val="24"/>
        </w:rPr>
        <w:t>UPUTA O PRAVNOM LIJEKU:</w:t>
      </w:r>
    </w:p>
    <w:p w:rsidR="000C5833" w:rsidRPr="00D56729" w:rsidRDefault="00F57377"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 xml:space="preserve">Protiv ove presude nezadovoljna strana ima pravo žalbe u roku od 15 </w:t>
      </w:r>
      <w:r w:rsidR="001C798B" w:rsidRPr="00D56729">
        <w:rPr>
          <w:rFonts w:ascii="Times New Roman" w:hAnsi="Times New Roman" w:cs="Times New Roman"/>
          <w:sz w:val="24"/>
          <w:szCs w:val="24"/>
        </w:rPr>
        <w:t xml:space="preserve">(petnaest) </w:t>
      </w:r>
      <w:r w:rsidRPr="00D56729">
        <w:rPr>
          <w:rFonts w:ascii="Times New Roman" w:hAnsi="Times New Roman" w:cs="Times New Roman"/>
          <w:sz w:val="24"/>
          <w:szCs w:val="24"/>
        </w:rPr>
        <w:t xml:space="preserve">dana po prijemu iste, putem ovog Suda za sud u drugom stupnju, a žalba se podnosi u 5 (pet) primjeraka. </w:t>
      </w:r>
      <w:r w:rsidR="000C5833" w:rsidRPr="00D56729">
        <w:rPr>
          <w:rFonts w:ascii="Times New Roman" w:hAnsi="Times New Roman" w:cs="Times New Roman"/>
          <w:sz w:val="24"/>
          <w:szCs w:val="24"/>
        </w:rPr>
        <w:t>Žalba se može podnijeti i putem elektroničkog obrasca žalbe koji je dostupan na adresi</w:t>
      </w:r>
      <w:r w:rsidR="006846F6" w:rsidRPr="00D56729">
        <w:rPr>
          <w:rFonts w:ascii="Times New Roman" w:hAnsi="Times New Roman" w:cs="Times New Roman"/>
          <w:sz w:val="24"/>
          <w:szCs w:val="24"/>
        </w:rPr>
        <w:t xml:space="preserve"> </w:t>
      </w:r>
      <w:hyperlink r:id="rId8" w:history="1">
        <w:r w:rsidR="000C5833" w:rsidRPr="00D56729">
          <w:rPr>
            <w:rStyle w:val="Hyperlink"/>
            <w:rFonts w:ascii="Times New Roman" w:hAnsi="Times New Roman" w:cs="Times New Roman"/>
            <w:sz w:val="24"/>
            <w:szCs w:val="24"/>
          </w:rPr>
          <w:t>www.hgk.hr</w:t>
        </w:r>
      </w:hyperlink>
      <w:r w:rsidR="000C5833" w:rsidRPr="00D56729">
        <w:rPr>
          <w:rFonts w:ascii="Times New Roman" w:hAnsi="Times New Roman" w:cs="Times New Roman"/>
          <w:sz w:val="24"/>
          <w:szCs w:val="24"/>
        </w:rPr>
        <w:t>, izbornik Sudovi pri HGK, padajući izbornik Sud časti.</w:t>
      </w:r>
    </w:p>
    <w:p w:rsidR="000C5833" w:rsidRDefault="000C5833"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both"/>
        <w:rPr>
          <w:rFonts w:ascii="Times New Roman" w:hAnsi="Times New Roman" w:cs="Times New Roman"/>
          <w:sz w:val="24"/>
          <w:szCs w:val="24"/>
        </w:rPr>
      </w:pPr>
    </w:p>
    <w:p w:rsidR="00D56729" w:rsidRPr="00D56729" w:rsidRDefault="00D56729" w:rsidP="00D56729">
      <w:pPr>
        <w:spacing w:after="0" w:line="240" w:lineRule="auto"/>
        <w:jc w:val="both"/>
        <w:rPr>
          <w:rFonts w:ascii="Times New Roman" w:hAnsi="Times New Roman" w:cs="Times New Roman"/>
          <w:sz w:val="24"/>
          <w:szCs w:val="24"/>
        </w:rPr>
      </w:pPr>
      <w:r w:rsidRPr="004A5EDE">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6C7A53A1" wp14:editId="2BE73D0D">
            <wp:simplePos x="0" y="0"/>
            <wp:positionH relativeFrom="column">
              <wp:posOffset>0</wp:posOffset>
            </wp:positionH>
            <wp:positionV relativeFrom="paragraph">
              <wp:posOffset>201930</wp:posOffset>
            </wp:positionV>
            <wp:extent cx="621665" cy="621665"/>
            <wp:effectExtent l="0" t="0" r="6985" b="6985"/>
            <wp:wrapSquare wrapText="bothSides"/>
            <wp:docPr id="1" name="Picture 1" descr="LOGO S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anchor>
        </w:drawing>
      </w:r>
    </w:p>
    <w:p w:rsidR="000C5833" w:rsidRPr="00D56729" w:rsidRDefault="000C5833" w:rsidP="00D56729">
      <w:pPr>
        <w:spacing w:after="0" w:line="240" w:lineRule="auto"/>
        <w:jc w:val="both"/>
        <w:rPr>
          <w:rFonts w:ascii="Times New Roman" w:hAnsi="Times New Roman" w:cs="Times New Roman"/>
          <w:sz w:val="24"/>
          <w:szCs w:val="24"/>
        </w:rPr>
      </w:pPr>
    </w:p>
    <w:p w:rsidR="00D56729" w:rsidRDefault="00D56729" w:rsidP="00D56729">
      <w:pPr>
        <w:spacing w:after="0" w:line="240" w:lineRule="auto"/>
        <w:jc w:val="center"/>
        <w:rPr>
          <w:rFonts w:ascii="Times New Roman" w:hAnsi="Times New Roman" w:cs="Times New Roman"/>
          <w:b/>
          <w:sz w:val="24"/>
          <w:szCs w:val="24"/>
        </w:rPr>
      </w:pPr>
    </w:p>
    <w:p w:rsidR="00D56729" w:rsidRDefault="00D56729" w:rsidP="00D56729">
      <w:pPr>
        <w:spacing w:after="0" w:line="240" w:lineRule="auto"/>
        <w:rPr>
          <w:rFonts w:ascii="Times New Roman" w:hAnsi="Times New Roman" w:cs="Times New Roman"/>
          <w:b/>
          <w:sz w:val="24"/>
          <w:szCs w:val="24"/>
        </w:rPr>
      </w:pPr>
    </w:p>
    <w:p w:rsidR="00D56729" w:rsidRDefault="00D56729" w:rsidP="00D56729">
      <w:pPr>
        <w:spacing w:after="0" w:line="240" w:lineRule="auto"/>
        <w:rPr>
          <w:rFonts w:ascii="Times New Roman" w:hAnsi="Times New Roman" w:cs="Times New Roman"/>
          <w:b/>
          <w:sz w:val="24"/>
          <w:szCs w:val="24"/>
        </w:rPr>
      </w:pPr>
      <w:r>
        <w:rPr>
          <w:rFonts w:ascii="Times New Roman" w:hAnsi="Times New Roman" w:cs="Times New Roman"/>
          <w:b/>
          <w:sz w:val="24"/>
          <w:szCs w:val="24"/>
        </w:rPr>
        <w:t>Broj: PŽ-II-19/16</w:t>
      </w:r>
    </w:p>
    <w:p w:rsidR="00D56729" w:rsidRDefault="00D56729" w:rsidP="00D56729">
      <w:pPr>
        <w:spacing w:after="0" w:line="240" w:lineRule="auto"/>
        <w:jc w:val="center"/>
        <w:rPr>
          <w:rFonts w:ascii="Times New Roman" w:hAnsi="Times New Roman" w:cs="Times New Roman"/>
          <w:b/>
          <w:sz w:val="24"/>
          <w:szCs w:val="24"/>
        </w:rPr>
      </w:pPr>
    </w:p>
    <w:p w:rsidR="00D56729" w:rsidRPr="00D56729" w:rsidRDefault="00D56729" w:rsidP="00D56729">
      <w:pPr>
        <w:spacing w:after="0" w:line="240" w:lineRule="auto"/>
        <w:jc w:val="center"/>
        <w:rPr>
          <w:rFonts w:ascii="Times New Roman" w:hAnsi="Times New Roman" w:cs="Times New Roman"/>
          <w:b/>
          <w:sz w:val="24"/>
          <w:szCs w:val="24"/>
        </w:rPr>
      </w:pPr>
      <w:r w:rsidRPr="00D56729">
        <w:rPr>
          <w:rFonts w:ascii="Times New Roman" w:hAnsi="Times New Roman" w:cs="Times New Roman"/>
          <w:b/>
          <w:sz w:val="24"/>
          <w:szCs w:val="24"/>
        </w:rPr>
        <w:t>P R E S U D A</w:t>
      </w:r>
    </w:p>
    <w:p w:rsidR="00D56729" w:rsidRPr="00D56729" w:rsidRDefault="00D56729" w:rsidP="00D56729">
      <w:pPr>
        <w:spacing w:after="0" w:line="240" w:lineRule="auto"/>
        <w:rPr>
          <w:rFonts w:ascii="Times New Roman" w:hAnsi="Times New Roman" w:cs="Times New Roman"/>
          <w:sz w:val="24"/>
          <w:szCs w:val="24"/>
        </w:rPr>
      </w:pP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 xml:space="preserve">Sud časti Hrvatske gospodarske komore, u vijeću sastavljenom od sudaca tog suda, Draženke </w:t>
      </w:r>
      <w:proofErr w:type="spellStart"/>
      <w:r w:rsidRPr="00D56729">
        <w:rPr>
          <w:rFonts w:ascii="Times New Roman" w:hAnsi="Times New Roman" w:cs="Times New Roman"/>
          <w:sz w:val="24"/>
          <w:szCs w:val="24"/>
        </w:rPr>
        <w:t>Deladio</w:t>
      </w:r>
      <w:proofErr w:type="spellEnd"/>
      <w:r w:rsidRPr="00D56729">
        <w:rPr>
          <w:rFonts w:ascii="Times New Roman" w:hAnsi="Times New Roman" w:cs="Times New Roman"/>
          <w:sz w:val="24"/>
          <w:szCs w:val="24"/>
        </w:rPr>
        <w:t xml:space="preserve"> predsjednice vijeća, Kornelije </w:t>
      </w:r>
      <w:proofErr w:type="spellStart"/>
      <w:r w:rsidRPr="00D56729">
        <w:rPr>
          <w:rFonts w:ascii="Times New Roman" w:hAnsi="Times New Roman" w:cs="Times New Roman"/>
          <w:sz w:val="24"/>
          <w:szCs w:val="24"/>
        </w:rPr>
        <w:t>Ivanušić</w:t>
      </w:r>
      <w:proofErr w:type="spellEnd"/>
      <w:r w:rsidRPr="00D56729">
        <w:rPr>
          <w:rFonts w:ascii="Times New Roman" w:hAnsi="Times New Roman" w:cs="Times New Roman"/>
          <w:sz w:val="24"/>
          <w:szCs w:val="24"/>
        </w:rPr>
        <w:t xml:space="preserve"> suca izvjestitelja, mr.sc. Zorislava Kaleba, Marijane Ivanišević i dr.sc. Sarajko </w:t>
      </w:r>
      <w:proofErr w:type="spellStart"/>
      <w:r w:rsidRPr="00D56729">
        <w:rPr>
          <w:rFonts w:ascii="Times New Roman" w:hAnsi="Times New Roman" w:cs="Times New Roman"/>
          <w:sz w:val="24"/>
          <w:szCs w:val="24"/>
        </w:rPr>
        <w:t>Baksa</w:t>
      </w:r>
      <w:proofErr w:type="spellEnd"/>
      <w:r w:rsidRPr="00D56729">
        <w:rPr>
          <w:rFonts w:ascii="Times New Roman" w:hAnsi="Times New Roman" w:cs="Times New Roman"/>
          <w:sz w:val="24"/>
          <w:szCs w:val="24"/>
        </w:rPr>
        <w:t xml:space="preserve"> članova vijeća, u predmetu prijavitelja </w:t>
      </w:r>
      <w:r w:rsidRPr="00D56729">
        <w:rPr>
          <w:rFonts w:ascii="Times New Roman" w:hAnsi="Times New Roman" w:cs="Times New Roman"/>
          <w:b/>
          <w:sz w:val="24"/>
          <w:szCs w:val="24"/>
        </w:rPr>
        <w:t>L</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L</w:t>
      </w:r>
      <w:r w:rsidR="00FB19EC">
        <w:rPr>
          <w:rFonts w:ascii="Times New Roman" w:hAnsi="Times New Roman" w:cs="Times New Roman"/>
          <w:b/>
          <w:sz w:val="24"/>
          <w:szCs w:val="24"/>
        </w:rPr>
        <w:t>.</w:t>
      </w:r>
      <w:r w:rsidRPr="00D56729">
        <w:rPr>
          <w:rFonts w:ascii="Times New Roman" w:hAnsi="Times New Roman" w:cs="Times New Roman"/>
          <w:sz w:val="24"/>
          <w:szCs w:val="24"/>
        </w:rPr>
        <w:t xml:space="preserve"> iz Ž</w:t>
      </w:r>
      <w:r w:rsidR="00FB19EC">
        <w:rPr>
          <w:rFonts w:ascii="Times New Roman" w:hAnsi="Times New Roman" w:cs="Times New Roman"/>
          <w:sz w:val="24"/>
          <w:szCs w:val="24"/>
        </w:rPr>
        <w:t>.</w:t>
      </w:r>
      <w:r w:rsidRPr="00D56729">
        <w:rPr>
          <w:rFonts w:ascii="Times New Roman" w:hAnsi="Times New Roman" w:cs="Times New Roman"/>
          <w:sz w:val="24"/>
          <w:szCs w:val="24"/>
        </w:rPr>
        <w:t>, zastupanog po punomoćniku D</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Š</w:t>
      </w:r>
      <w:r w:rsidR="00FB19EC">
        <w:rPr>
          <w:rFonts w:ascii="Times New Roman" w:hAnsi="Times New Roman" w:cs="Times New Roman"/>
          <w:sz w:val="24"/>
          <w:szCs w:val="24"/>
        </w:rPr>
        <w:t>.</w:t>
      </w:r>
      <w:r w:rsidRPr="00D56729">
        <w:rPr>
          <w:rFonts w:ascii="Times New Roman" w:hAnsi="Times New Roman" w:cs="Times New Roman"/>
          <w:sz w:val="24"/>
          <w:szCs w:val="24"/>
        </w:rPr>
        <w:t>, odvjetniku iz Ž</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protiv prijavljenoga </w:t>
      </w:r>
      <w:r w:rsidRPr="00D56729">
        <w:rPr>
          <w:rFonts w:ascii="Times New Roman" w:hAnsi="Times New Roman" w:cs="Times New Roman"/>
          <w:b/>
          <w:sz w:val="24"/>
          <w:szCs w:val="24"/>
        </w:rPr>
        <w:t>A</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B</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d.d. - ranije H</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FB19EC">
        <w:rPr>
          <w:rFonts w:ascii="Times New Roman" w:hAnsi="Times New Roman" w:cs="Times New Roman"/>
          <w:b/>
          <w:sz w:val="24"/>
          <w:szCs w:val="24"/>
        </w:rPr>
        <w:t>. A.</w:t>
      </w:r>
      <w:r w:rsidRPr="00D56729">
        <w:rPr>
          <w:rFonts w:ascii="Times New Roman" w:hAnsi="Times New Roman" w:cs="Times New Roman"/>
          <w:b/>
          <w:sz w:val="24"/>
          <w:szCs w:val="24"/>
        </w:rPr>
        <w:t xml:space="preserve"> B</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d.d.</w:t>
      </w:r>
      <w:r w:rsidRPr="00D56729">
        <w:rPr>
          <w:rFonts w:ascii="Times New Roman" w:hAnsi="Times New Roman" w:cs="Times New Roman"/>
          <w:sz w:val="24"/>
          <w:szCs w:val="24"/>
        </w:rPr>
        <w:t xml:space="preserve"> Z</w:t>
      </w:r>
      <w:r w:rsidR="00FB19EC">
        <w:rPr>
          <w:rFonts w:ascii="Times New Roman" w:hAnsi="Times New Roman" w:cs="Times New Roman"/>
          <w:sz w:val="24"/>
          <w:szCs w:val="24"/>
        </w:rPr>
        <w:t>.</w:t>
      </w:r>
      <w:r w:rsidRPr="00D56729">
        <w:rPr>
          <w:rFonts w:ascii="Times New Roman" w:hAnsi="Times New Roman" w:cs="Times New Roman"/>
          <w:sz w:val="24"/>
          <w:szCs w:val="24"/>
        </w:rPr>
        <w:t>, zastupanog po punomoćniku D</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odvjetniku iz Z</w:t>
      </w:r>
      <w:r w:rsidR="00FB19EC">
        <w:rPr>
          <w:rFonts w:ascii="Times New Roman" w:hAnsi="Times New Roman" w:cs="Times New Roman"/>
          <w:sz w:val="24"/>
          <w:szCs w:val="24"/>
        </w:rPr>
        <w:t>.</w:t>
      </w:r>
      <w:r w:rsidRPr="00D56729">
        <w:rPr>
          <w:rFonts w:ascii="Times New Roman" w:hAnsi="Times New Roman" w:cs="Times New Roman"/>
          <w:sz w:val="24"/>
          <w:szCs w:val="24"/>
        </w:rPr>
        <w:t>, radi povrede morala, odlučujući o žalbi prijavljenoga, protiv presude Suda časti Hrvatske gospodarske komore broj: P-I-109/15 od 17. veljače 2016. godine, u sjednici održanoj dana 28. listopada 2016. godine,</w:t>
      </w:r>
    </w:p>
    <w:p w:rsidR="00D56729" w:rsidRPr="00D56729" w:rsidRDefault="00D56729" w:rsidP="00D56729">
      <w:pPr>
        <w:spacing w:after="0" w:line="240" w:lineRule="auto"/>
        <w:rPr>
          <w:rFonts w:ascii="Times New Roman" w:hAnsi="Times New Roman" w:cs="Times New Roman"/>
          <w:sz w:val="24"/>
          <w:szCs w:val="24"/>
        </w:rPr>
      </w:pPr>
    </w:p>
    <w:p w:rsidR="00D56729" w:rsidRPr="00FB19EC" w:rsidRDefault="00D56729" w:rsidP="00D56729">
      <w:pPr>
        <w:spacing w:after="0" w:line="240" w:lineRule="auto"/>
        <w:jc w:val="center"/>
        <w:rPr>
          <w:rFonts w:ascii="Times New Roman" w:hAnsi="Times New Roman" w:cs="Times New Roman"/>
          <w:sz w:val="24"/>
          <w:szCs w:val="24"/>
        </w:rPr>
      </w:pPr>
      <w:r w:rsidRPr="00FB19EC">
        <w:rPr>
          <w:rFonts w:ascii="Times New Roman" w:hAnsi="Times New Roman" w:cs="Times New Roman"/>
          <w:sz w:val="24"/>
          <w:szCs w:val="24"/>
        </w:rPr>
        <w:t>p r e s u d i o   j e</w:t>
      </w:r>
    </w:p>
    <w:p w:rsidR="00D56729" w:rsidRPr="00D56729" w:rsidRDefault="00D56729" w:rsidP="00D56729">
      <w:pPr>
        <w:spacing w:after="0" w:line="240" w:lineRule="auto"/>
        <w:jc w:val="center"/>
        <w:rPr>
          <w:rFonts w:ascii="Times New Roman" w:hAnsi="Times New Roman" w:cs="Times New Roman"/>
          <w:b/>
          <w:sz w:val="24"/>
          <w:szCs w:val="24"/>
        </w:rPr>
      </w:pPr>
    </w:p>
    <w:p w:rsidR="00D56729" w:rsidRPr="00D56729" w:rsidRDefault="00D56729" w:rsidP="00D56729">
      <w:pPr>
        <w:spacing w:after="0" w:line="240" w:lineRule="auto"/>
        <w:jc w:val="both"/>
        <w:rPr>
          <w:rFonts w:ascii="Times New Roman" w:hAnsi="Times New Roman" w:cs="Times New Roman"/>
          <w:b/>
          <w:sz w:val="24"/>
          <w:szCs w:val="24"/>
        </w:rPr>
      </w:pPr>
      <w:r w:rsidRPr="00D56729">
        <w:rPr>
          <w:rFonts w:ascii="Times New Roman" w:hAnsi="Times New Roman" w:cs="Times New Roman"/>
          <w:b/>
          <w:sz w:val="24"/>
          <w:szCs w:val="24"/>
        </w:rPr>
        <w:tab/>
        <w:t>O d b i j a   s e   žalba prijavljenoga A</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B</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d.d. - ranije H</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A</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B</w:t>
      </w:r>
      <w:r w:rsidR="00FB19EC">
        <w:rPr>
          <w:rFonts w:ascii="Times New Roman" w:hAnsi="Times New Roman" w:cs="Times New Roman"/>
          <w:b/>
          <w:sz w:val="24"/>
          <w:szCs w:val="24"/>
        </w:rPr>
        <w:t>.</w:t>
      </w:r>
      <w:r w:rsidRPr="00D56729">
        <w:rPr>
          <w:rFonts w:ascii="Times New Roman" w:hAnsi="Times New Roman" w:cs="Times New Roman"/>
          <w:b/>
          <w:sz w:val="24"/>
          <w:szCs w:val="24"/>
        </w:rPr>
        <w:t xml:space="preserve"> d.d. kao neosnovana i potvrđuje presuda Suda časti broj: P-I-109/15 od 17. veljače 2016. godine u pobijanom dijelu pod stavkom I. izreke presude.</w:t>
      </w:r>
    </w:p>
    <w:p w:rsidR="00D56729" w:rsidRPr="00D56729" w:rsidRDefault="00D56729" w:rsidP="00D56729">
      <w:pPr>
        <w:spacing w:after="0" w:line="240" w:lineRule="auto"/>
        <w:jc w:val="both"/>
        <w:rPr>
          <w:rFonts w:ascii="Times New Roman" w:hAnsi="Times New Roman" w:cs="Times New Roman"/>
          <w:sz w:val="24"/>
          <w:szCs w:val="24"/>
        </w:rPr>
      </w:pPr>
    </w:p>
    <w:p w:rsidR="00D56729" w:rsidRPr="00D56729" w:rsidRDefault="00D56729" w:rsidP="00D56729">
      <w:pPr>
        <w:spacing w:after="0" w:line="240" w:lineRule="auto"/>
        <w:jc w:val="center"/>
        <w:rPr>
          <w:rFonts w:ascii="Times New Roman" w:hAnsi="Times New Roman" w:cs="Times New Roman"/>
          <w:sz w:val="24"/>
          <w:szCs w:val="24"/>
        </w:rPr>
      </w:pPr>
      <w:r w:rsidRPr="00D56729">
        <w:rPr>
          <w:rFonts w:ascii="Times New Roman" w:hAnsi="Times New Roman" w:cs="Times New Roman"/>
          <w:sz w:val="24"/>
          <w:szCs w:val="24"/>
        </w:rPr>
        <w:t>Obrazloženje</w:t>
      </w:r>
    </w:p>
    <w:p w:rsidR="00D56729" w:rsidRPr="00D56729" w:rsidRDefault="00D56729" w:rsidP="00D56729">
      <w:pPr>
        <w:spacing w:after="0" w:line="240" w:lineRule="auto"/>
        <w:jc w:val="center"/>
        <w:rPr>
          <w:rFonts w:ascii="Times New Roman" w:hAnsi="Times New Roman" w:cs="Times New Roman"/>
          <w:b/>
          <w:sz w:val="24"/>
          <w:szCs w:val="24"/>
        </w:rPr>
      </w:pP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b/>
          <w:sz w:val="24"/>
          <w:szCs w:val="24"/>
        </w:rPr>
        <w:tab/>
      </w:r>
      <w:r w:rsidRPr="00D56729">
        <w:rPr>
          <w:rFonts w:ascii="Times New Roman" w:hAnsi="Times New Roman" w:cs="Times New Roman"/>
          <w:sz w:val="24"/>
          <w:szCs w:val="24"/>
        </w:rPr>
        <w:t>Presudom Suda časti broj: P-I-109/15 od 17. veljače 2016. godine, u stavku I. izreke presude presuđeno je da je prijavljeni H</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A</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A</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B</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d.d. odgovoran za povredu pravila morala iz odredbi čl. 5. Pravilnika o Sudu časti pri Hrvatskoj gospodarskoj komori („Narodne novine“ br. 66/06., 114/06., 129/07., 8/08 i 74/15. - dalje u tekstu: Pravilnik) – činjenično i pravno pobliže opisanu u dispozitivu presude te mu je sukladno odredbi čl. 36. </w:t>
      </w:r>
      <w:proofErr w:type="spellStart"/>
      <w:r w:rsidRPr="00D56729">
        <w:rPr>
          <w:rFonts w:ascii="Times New Roman" w:hAnsi="Times New Roman" w:cs="Times New Roman"/>
          <w:sz w:val="24"/>
          <w:szCs w:val="24"/>
        </w:rPr>
        <w:t>toč</w:t>
      </w:r>
      <w:proofErr w:type="spellEnd"/>
      <w:r w:rsidR="00FB19EC">
        <w:rPr>
          <w:rFonts w:ascii="Times New Roman" w:hAnsi="Times New Roman" w:cs="Times New Roman"/>
          <w:sz w:val="24"/>
          <w:szCs w:val="24"/>
        </w:rPr>
        <w:t>.</w:t>
      </w:r>
      <w:r w:rsidRPr="00D56729">
        <w:rPr>
          <w:rFonts w:ascii="Times New Roman" w:hAnsi="Times New Roman" w:cs="Times New Roman"/>
          <w:sz w:val="24"/>
          <w:szCs w:val="24"/>
        </w:rPr>
        <w:t xml:space="preserve"> 3. Pravilnika izrečena mjera Javne opomene uz objavljivanje u tisku i web stranicama Hrvatske gospodarske komore. U stavku II. izreke presude sud je oslobodio od odgovornosti prijavljenoga za počinjenje povrede pravila morala – činjenično zbog ponuđenog skl</w:t>
      </w:r>
      <w:r w:rsidR="00FB19EC">
        <w:rPr>
          <w:rFonts w:ascii="Times New Roman" w:hAnsi="Times New Roman" w:cs="Times New Roman"/>
          <w:sz w:val="24"/>
          <w:szCs w:val="24"/>
        </w:rPr>
        <w:t xml:space="preserve">apanja </w:t>
      </w:r>
      <w:proofErr w:type="spellStart"/>
      <w:r w:rsidR="00FB19EC">
        <w:rPr>
          <w:rFonts w:ascii="Times New Roman" w:hAnsi="Times New Roman" w:cs="Times New Roman"/>
          <w:sz w:val="24"/>
          <w:szCs w:val="24"/>
        </w:rPr>
        <w:t>aneksa</w:t>
      </w:r>
      <w:r w:rsidRPr="00D56729">
        <w:rPr>
          <w:rFonts w:ascii="Times New Roman" w:hAnsi="Times New Roman" w:cs="Times New Roman"/>
          <w:sz w:val="24"/>
          <w:szCs w:val="24"/>
        </w:rPr>
        <w:t>a</w:t>
      </w:r>
      <w:proofErr w:type="spellEnd"/>
      <w:r w:rsidRPr="00D56729">
        <w:rPr>
          <w:rFonts w:ascii="Times New Roman" w:hAnsi="Times New Roman" w:cs="Times New Roman"/>
          <w:sz w:val="24"/>
          <w:szCs w:val="24"/>
        </w:rPr>
        <w:t xml:space="preserve"> ugovora ali u dijelu koji se odnosi na valutnu klauzulu i izostanak prijedloga za </w:t>
      </w:r>
      <w:proofErr w:type="spellStart"/>
      <w:r w:rsidRPr="00D56729">
        <w:rPr>
          <w:rFonts w:ascii="Times New Roman" w:hAnsi="Times New Roman" w:cs="Times New Roman"/>
          <w:sz w:val="24"/>
          <w:szCs w:val="24"/>
        </w:rPr>
        <w:t>konsenzulano</w:t>
      </w:r>
      <w:proofErr w:type="spellEnd"/>
      <w:r w:rsidRPr="00D56729">
        <w:rPr>
          <w:rFonts w:ascii="Times New Roman" w:hAnsi="Times New Roman" w:cs="Times New Roman"/>
          <w:sz w:val="24"/>
          <w:szCs w:val="24"/>
        </w:rPr>
        <w:t xml:space="preserve"> rješenje parničnog postupka koji je među strankama u tijeku.</w:t>
      </w:r>
    </w:p>
    <w:p w:rsid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Protiv presude suda prvog stupnja u navedenom dijelu u stavku I. izreke prijavljeni H</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A</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A</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B</w:t>
      </w:r>
      <w:r w:rsidR="00FB19EC">
        <w:rPr>
          <w:rFonts w:ascii="Times New Roman" w:hAnsi="Times New Roman" w:cs="Times New Roman"/>
          <w:sz w:val="24"/>
          <w:szCs w:val="24"/>
        </w:rPr>
        <w:t>.</w:t>
      </w:r>
      <w:r w:rsidRPr="00D56729">
        <w:rPr>
          <w:rFonts w:ascii="Times New Roman" w:hAnsi="Times New Roman" w:cs="Times New Roman"/>
          <w:sz w:val="24"/>
          <w:szCs w:val="24"/>
        </w:rPr>
        <w:t xml:space="preserve"> d.d., pravodobno je podnio žalbu iz čijeg sadržaja se razabire da ju podnosi iz svih zakonom propisanih žalbenih razloga, predlažući ovome sudu da usvoji žalbu te pobijanu presudu preinači, a </w:t>
      </w:r>
      <w:proofErr w:type="spellStart"/>
      <w:r w:rsidRPr="00D56729">
        <w:rPr>
          <w:rFonts w:ascii="Times New Roman" w:hAnsi="Times New Roman" w:cs="Times New Roman"/>
          <w:sz w:val="24"/>
          <w:szCs w:val="24"/>
        </w:rPr>
        <w:t>podredno</w:t>
      </w:r>
      <w:proofErr w:type="spellEnd"/>
      <w:r w:rsidRPr="00D56729">
        <w:rPr>
          <w:rFonts w:ascii="Times New Roman" w:hAnsi="Times New Roman" w:cs="Times New Roman"/>
          <w:sz w:val="24"/>
          <w:szCs w:val="24"/>
        </w:rPr>
        <w:t xml:space="preserve"> ukine i predmet vrati sudu prvog stupnja na ponovni postupak.</w:t>
      </w: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Prijavitelj nije podnio odgovor na žalbu.</w:t>
      </w: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Žalba nije osnovana.</w:t>
      </w: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 xml:space="preserve">Ispitujući pobijanu presudu u granicama žalbenih navoda ovaj sud ne nalazi da bi u provedenom prvostupanjskom postupku bila počinjena bitna povreda parničnog postupka. Naime, a ovaj sud ne nalazi da bi bila počinjena koja od bitnih povreda odredaba parničnog postupka koju navodi žalitelj u svojoj žalbi pa time niti bitne povrede na koje sud pazi po službenoj dužnosti sukladno odredbi čl. 354. st. 2. ZPP u svezi s čl. 8 Pravilnika i to bitnih povreda parničnog postupka iz čl. 354. st. 2. </w:t>
      </w:r>
      <w:proofErr w:type="spellStart"/>
      <w:r w:rsidRPr="00D56729">
        <w:rPr>
          <w:rFonts w:ascii="Times New Roman" w:hAnsi="Times New Roman" w:cs="Times New Roman"/>
          <w:sz w:val="24"/>
          <w:szCs w:val="24"/>
        </w:rPr>
        <w:t>toč</w:t>
      </w:r>
      <w:proofErr w:type="spellEnd"/>
      <w:r w:rsidRPr="00D56729">
        <w:rPr>
          <w:rFonts w:ascii="Times New Roman" w:hAnsi="Times New Roman" w:cs="Times New Roman"/>
          <w:sz w:val="24"/>
          <w:szCs w:val="24"/>
        </w:rPr>
        <w:t>. 2., 4., 8. i 11. ZPP. Presuda je razumljiva, a sud je dao valjane razloge za svoja utvrđenja i donesenu odluku, koje prihvaća i ovaj sud.</w:t>
      </w:r>
    </w:p>
    <w:p w:rsidR="00D56729" w:rsidRPr="00D56729" w:rsidRDefault="00D56729" w:rsidP="00D56729">
      <w:pPr>
        <w:spacing w:after="0" w:line="240" w:lineRule="auto"/>
        <w:jc w:val="both"/>
        <w:rPr>
          <w:rFonts w:ascii="Times New Roman" w:hAnsi="Times New Roman" w:cs="Times New Roman"/>
          <w:sz w:val="24"/>
          <w:szCs w:val="24"/>
        </w:rPr>
      </w:pPr>
      <w:r w:rsidRPr="00D56729">
        <w:rPr>
          <w:rFonts w:ascii="Times New Roman" w:hAnsi="Times New Roman" w:cs="Times New Roman"/>
          <w:sz w:val="24"/>
          <w:szCs w:val="24"/>
        </w:rPr>
        <w:tab/>
        <w:t>Iz predmetne žalbe je razvidno da prijavljeni drži da sud nije mogao utvrditi povredu morala iz više razloga. Naime, nije dokazana namjera, svjesno postupanje kojim se prijavitelju mogla prouzročiti šteta; prijavitelj je samo postupao u svom interesu, odnosno štiteći svoje interese, a ponuđeni a</w:t>
      </w:r>
      <w:r w:rsidR="00FB19EC">
        <w:rPr>
          <w:rFonts w:ascii="Times New Roman" w:hAnsi="Times New Roman" w:cs="Times New Roman"/>
          <w:sz w:val="24"/>
          <w:szCs w:val="24"/>
        </w:rPr>
        <w:t>neks</w:t>
      </w:r>
      <w:r w:rsidRPr="00D56729">
        <w:rPr>
          <w:rFonts w:ascii="Times New Roman" w:hAnsi="Times New Roman" w:cs="Times New Roman"/>
          <w:sz w:val="24"/>
          <w:szCs w:val="24"/>
        </w:rPr>
        <w:t xml:space="preserve"> prijavitelj ne mora prihvati. Posebice drži ekstenzivnim tumačenje suda prvog stupnja odredbe čl. 5 kojom je propisano – između ostaloga – da se povredom pravila morala smatraju i drugi slučajevi za koje Sud ocijeni da predstavljaju povredu morala.</w:t>
      </w:r>
    </w:p>
    <w:p w:rsidR="00D56729" w:rsidRPr="00D56729" w:rsidRDefault="00D56729"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Prije svega, stav je ovoga suda, da je u pravilnom i zakonitom postupku, sud prvog stupnja pravilno i potpuno utvrdio relevantno činjenično stanje i na isto pravilno primijenio materijalno pravo.</w:t>
      </w:r>
    </w:p>
    <w:p w:rsidR="00D56729" w:rsidRPr="00D56729" w:rsidRDefault="00D56729"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Naime, prvostupanjski sud je u dokaznom postupku provedene dokaze kritički ocijenio - pojedinačno i u svojoj ukupnosti te izveo zaključak s kojim je suglasan i ovaj sud pa se u odnosu na ključna utvrđenja i razloge odluke stranke upućuju na obrazloženje pobijane odluke suda prvog stupnja.</w:t>
      </w:r>
    </w:p>
    <w:p w:rsidR="00D56729" w:rsidRPr="00D56729" w:rsidRDefault="00D56729"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Međutim, uz sve navedeno u obrazloženju pobijane odluke, a napose u svijetlu odredbe da se povredom pravila morala smatraju i drugi slučajevi za koje Sud ocijeni da predstavljaju povredu morala – za dodati je i slijedeće:</w:t>
      </w:r>
    </w:p>
    <w:p w:rsidR="00D56729" w:rsidRPr="00D56729" w:rsidRDefault="00D56729"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 xml:space="preserve">Naime, prijavljeni je ponudom sklapanja aneksa Ugovora udovoljavao zakonskoj obvezi propisanoj radi provođenja konverzije kredita denominiranog u kunama s valutnom klauzulom u CFH u kredite denominirane u kunama ili u kunama s valutnom klauzulom u EUR. Intencija zakonodavca bila je ispraviti narušenu ravnotežu u snošenju rizika </w:t>
      </w:r>
      <w:proofErr w:type="spellStart"/>
      <w:r w:rsidRPr="00D56729">
        <w:rPr>
          <w:rFonts w:ascii="Times New Roman" w:hAnsi="Times New Roman" w:cs="Times New Roman"/>
          <w:sz w:val="24"/>
          <w:szCs w:val="24"/>
        </w:rPr>
        <w:t>kontrahenata</w:t>
      </w:r>
      <w:proofErr w:type="spellEnd"/>
      <w:r w:rsidRPr="00D56729">
        <w:rPr>
          <w:rFonts w:ascii="Times New Roman" w:hAnsi="Times New Roman" w:cs="Times New Roman"/>
          <w:sz w:val="24"/>
          <w:szCs w:val="24"/>
        </w:rPr>
        <w:t xml:space="preserve"> koji su sklopili Ugovore o kreditu u CHF. Stoga je ponuđeni aneks predmetnog Ugovora o kreditu očekivano morao sadržavati odredbe iz kojih je razvidno da se poštuje načelo jednako vrijednosti činidaba propisano odredbom čl. 7 Zakona o obveznim odnosima („Narodne novine“ broj 35/05, 51/08 i 78/15 dalje u tekstu: ZOO). Upravo sporne odredbe ponuđenog predmetnog aneksa ugovora, ukazuju na narušavanje tog temeljnog načela obveznog prava, a što se – između ostalog – može zaključiti i iz obrazloženja pobijanog dijela presuda suda prvog stupnja, koja je donesena na temelju utvrđenja u provedenom dokaznom postupku u koji se prijavljeni nije niti involvirao.</w:t>
      </w:r>
    </w:p>
    <w:p w:rsidR="00D56729" w:rsidRPr="00D56729" w:rsidRDefault="00D56729" w:rsidP="00D56729">
      <w:pPr>
        <w:spacing w:after="0" w:line="240" w:lineRule="auto"/>
        <w:ind w:firstLine="708"/>
        <w:jc w:val="both"/>
        <w:rPr>
          <w:rFonts w:ascii="Times New Roman" w:hAnsi="Times New Roman" w:cs="Times New Roman"/>
          <w:sz w:val="24"/>
          <w:szCs w:val="24"/>
        </w:rPr>
      </w:pPr>
      <w:r w:rsidRPr="00D56729">
        <w:rPr>
          <w:rFonts w:ascii="Times New Roman" w:hAnsi="Times New Roman" w:cs="Times New Roman"/>
          <w:sz w:val="24"/>
          <w:szCs w:val="24"/>
        </w:rPr>
        <w:t>Iz ukupnog postupanja prijavljenoga, nedvojbeno je razvidan izostanak brižnog, obzirnog odnosa prema potrošaču – ovdje prijavitelju te nastojanja da se konsensualno riješi prijepor i podmiri tražbina, uzimajući u obzir sve okolnosti slučaja - u ovakvoj situaciji upravo potvrđuje tezu suda prvog stupnja da je prijavljeni u konkretnom slučaju postupio protivno dobrim poslovnim običajima.</w:t>
      </w:r>
    </w:p>
    <w:p w:rsidR="00D56729" w:rsidRPr="00D56729" w:rsidRDefault="00D56729" w:rsidP="00D56729">
      <w:pPr>
        <w:spacing w:after="0" w:line="240" w:lineRule="auto"/>
        <w:jc w:val="both"/>
        <w:rPr>
          <w:rFonts w:ascii="Times New Roman" w:hAnsi="Times New Roman" w:cs="Times New Roman"/>
          <w:color w:val="000000"/>
          <w:sz w:val="24"/>
          <w:szCs w:val="24"/>
        </w:rPr>
      </w:pPr>
      <w:r w:rsidRPr="00D56729">
        <w:rPr>
          <w:rFonts w:ascii="Times New Roman" w:hAnsi="Times New Roman" w:cs="Times New Roman"/>
          <w:sz w:val="24"/>
          <w:szCs w:val="24"/>
        </w:rPr>
        <w:tab/>
        <w:t xml:space="preserve"> </w:t>
      </w:r>
      <w:r w:rsidRPr="00D56729">
        <w:rPr>
          <w:rFonts w:ascii="Times New Roman" w:hAnsi="Times New Roman" w:cs="Times New Roman"/>
          <w:color w:val="000000"/>
          <w:sz w:val="24"/>
          <w:szCs w:val="24"/>
        </w:rPr>
        <w:t>Slijedom naprijed navedenoga, a temeljem odredbe čl. 368. st. 1. ZPP u svezi s čl. 41. st. 1. alineja druga Pravilnika, valjalo je odbiti žalbu kao neosnovanu i potvrditi presudu suda prvog stupnja u pobijanom dijelu, kao u izreci ove presude, dok u ostalom dijelu presuda suda prvog stupnja ostaje neizmijenjena.</w:t>
      </w:r>
    </w:p>
    <w:p w:rsidR="00D56729" w:rsidRPr="00D56729" w:rsidRDefault="00D56729" w:rsidP="00D56729">
      <w:pPr>
        <w:spacing w:after="0" w:line="240" w:lineRule="auto"/>
        <w:jc w:val="both"/>
        <w:rPr>
          <w:rFonts w:ascii="Times New Roman" w:hAnsi="Times New Roman" w:cs="Times New Roman"/>
          <w:color w:val="000000"/>
          <w:sz w:val="24"/>
          <w:szCs w:val="24"/>
        </w:rPr>
      </w:pPr>
    </w:p>
    <w:p w:rsidR="00D56729" w:rsidRPr="00D56729" w:rsidRDefault="00D56729" w:rsidP="00D56729">
      <w:pPr>
        <w:spacing w:after="0" w:line="240" w:lineRule="auto"/>
        <w:ind w:left="708" w:firstLine="708"/>
        <w:jc w:val="center"/>
        <w:rPr>
          <w:rFonts w:ascii="Times New Roman" w:hAnsi="Times New Roman" w:cs="Times New Roman"/>
          <w:color w:val="000000"/>
          <w:sz w:val="24"/>
          <w:szCs w:val="24"/>
        </w:rPr>
      </w:pPr>
      <w:r w:rsidRPr="00D56729">
        <w:rPr>
          <w:rFonts w:ascii="Times New Roman" w:hAnsi="Times New Roman" w:cs="Times New Roman"/>
          <w:color w:val="000000"/>
          <w:sz w:val="24"/>
          <w:szCs w:val="24"/>
        </w:rPr>
        <w:t>U Zagrebu, 25. studenog 2016. godine</w:t>
      </w:r>
    </w:p>
    <w:p w:rsidR="00D56729" w:rsidRPr="00D56729" w:rsidRDefault="00D56729" w:rsidP="00D56729">
      <w:pPr>
        <w:spacing w:after="0" w:line="240" w:lineRule="auto"/>
        <w:ind w:left="708" w:firstLine="708"/>
        <w:jc w:val="center"/>
        <w:rPr>
          <w:rFonts w:ascii="Times New Roman" w:hAnsi="Times New Roman" w:cs="Times New Roman"/>
          <w:color w:val="000000"/>
          <w:sz w:val="24"/>
          <w:szCs w:val="24"/>
        </w:rPr>
      </w:pPr>
    </w:p>
    <w:p w:rsidR="00D56729" w:rsidRPr="00D56729" w:rsidRDefault="00D56729" w:rsidP="00D56729">
      <w:pPr>
        <w:spacing w:after="0" w:line="240" w:lineRule="auto"/>
        <w:jc w:val="both"/>
        <w:rPr>
          <w:rFonts w:ascii="Times New Roman" w:hAnsi="Times New Roman" w:cs="Times New Roman"/>
          <w:color w:val="000000"/>
          <w:sz w:val="24"/>
          <w:szCs w:val="24"/>
        </w:rPr>
      </w:pP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r>
      <w:r w:rsidRPr="00D56729">
        <w:rPr>
          <w:rFonts w:ascii="Times New Roman" w:hAnsi="Times New Roman" w:cs="Times New Roman"/>
          <w:color w:val="000000"/>
          <w:sz w:val="24"/>
          <w:szCs w:val="24"/>
        </w:rPr>
        <w:tab/>
        <w:t xml:space="preserve">       Predsjednik vijeća</w:t>
      </w:r>
    </w:p>
    <w:p w:rsidR="00D56729" w:rsidRPr="00D56729" w:rsidRDefault="00D56729" w:rsidP="00D56729">
      <w:pPr>
        <w:spacing w:after="0" w:line="240" w:lineRule="auto"/>
        <w:ind w:left="5664" w:firstLine="708"/>
        <w:jc w:val="both"/>
        <w:rPr>
          <w:rFonts w:ascii="Times New Roman" w:hAnsi="Times New Roman" w:cs="Times New Roman"/>
          <w:sz w:val="24"/>
          <w:szCs w:val="24"/>
        </w:rPr>
      </w:pPr>
      <w:r w:rsidRPr="00D56729">
        <w:rPr>
          <w:rFonts w:ascii="Times New Roman" w:hAnsi="Times New Roman" w:cs="Times New Roman"/>
          <w:color w:val="000000"/>
          <w:sz w:val="24"/>
          <w:szCs w:val="24"/>
        </w:rPr>
        <w:t xml:space="preserve">     </w:t>
      </w:r>
      <w:r w:rsidR="00006E6C">
        <w:rPr>
          <w:rFonts w:ascii="Times New Roman" w:hAnsi="Times New Roman" w:cs="Times New Roman"/>
          <w:color w:val="000000"/>
          <w:sz w:val="24"/>
          <w:szCs w:val="24"/>
        </w:rPr>
        <w:t>D</w:t>
      </w:r>
      <w:bookmarkStart w:id="0" w:name="_GoBack"/>
      <w:bookmarkEnd w:id="0"/>
      <w:r w:rsidRPr="00D56729">
        <w:rPr>
          <w:rFonts w:ascii="Times New Roman" w:hAnsi="Times New Roman" w:cs="Times New Roman"/>
          <w:color w:val="000000"/>
          <w:sz w:val="24"/>
          <w:szCs w:val="24"/>
        </w:rPr>
        <w:t xml:space="preserve">raženka </w:t>
      </w:r>
      <w:proofErr w:type="spellStart"/>
      <w:r w:rsidRPr="00D56729">
        <w:rPr>
          <w:rFonts w:ascii="Times New Roman" w:hAnsi="Times New Roman" w:cs="Times New Roman"/>
          <w:color w:val="000000"/>
          <w:sz w:val="24"/>
          <w:szCs w:val="24"/>
        </w:rPr>
        <w:t>Deladio</w:t>
      </w:r>
      <w:proofErr w:type="spellEnd"/>
      <w:r w:rsidR="00006E6C">
        <w:rPr>
          <w:rFonts w:ascii="Times New Roman" w:hAnsi="Times New Roman" w:cs="Times New Roman"/>
          <w:color w:val="000000"/>
          <w:sz w:val="24"/>
          <w:szCs w:val="24"/>
        </w:rPr>
        <w:t>, v.r.</w:t>
      </w:r>
    </w:p>
    <w:p w:rsidR="00D56729" w:rsidRPr="00D56729" w:rsidRDefault="00D56729" w:rsidP="00D56729">
      <w:pPr>
        <w:spacing w:after="0" w:line="240" w:lineRule="auto"/>
        <w:jc w:val="both"/>
        <w:rPr>
          <w:rFonts w:ascii="Times New Roman" w:hAnsi="Times New Roman" w:cs="Times New Roman"/>
          <w:sz w:val="24"/>
          <w:szCs w:val="24"/>
        </w:rPr>
      </w:pPr>
    </w:p>
    <w:sectPr w:rsidR="00D56729" w:rsidRPr="00D56729" w:rsidSect="004131E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88" w:rsidRDefault="00F86988" w:rsidP="004131E1">
      <w:pPr>
        <w:spacing w:after="0" w:line="240" w:lineRule="auto"/>
      </w:pPr>
      <w:r>
        <w:separator/>
      </w:r>
    </w:p>
  </w:endnote>
  <w:endnote w:type="continuationSeparator" w:id="0">
    <w:p w:rsidR="00F86988" w:rsidRDefault="00F86988" w:rsidP="0041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11457"/>
      <w:docPartObj>
        <w:docPartGallery w:val="Page Numbers (Bottom of Page)"/>
        <w:docPartUnique/>
      </w:docPartObj>
    </w:sdtPr>
    <w:sdtEndPr>
      <w:rPr>
        <w:rFonts w:ascii="Times New Roman" w:hAnsi="Times New Roman" w:cs="Times New Roman"/>
        <w:noProof/>
      </w:rPr>
    </w:sdtEndPr>
    <w:sdtContent>
      <w:p w:rsidR="004131E1" w:rsidRPr="006846F6" w:rsidRDefault="004131E1">
        <w:pPr>
          <w:pStyle w:val="Footer"/>
          <w:jc w:val="center"/>
          <w:rPr>
            <w:rFonts w:ascii="Times New Roman" w:hAnsi="Times New Roman" w:cs="Times New Roman"/>
          </w:rPr>
        </w:pPr>
        <w:r w:rsidRPr="006846F6">
          <w:rPr>
            <w:rFonts w:ascii="Times New Roman" w:hAnsi="Times New Roman" w:cs="Times New Roman"/>
          </w:rPr>
          <w:fldChar w:fldCharType="begin"/>
        </w:r>
        <w:r w:rsidRPr="006846F6">
          <w:rPr>
            <w:rFonts w:ascii="Times New Roman" w:hAnsi="Times New Roman" w:cs="Times New Roman"/>
          </w:rPr>
          <w:instrText xml:space="preserve"> PAGE   \* MERGEFORMAT </w:instrText>
        </w:r>
        <w:r w:rsidRPr="006846F6">
          <w:rPr>
            <w:rFonts w:ascii="Times New Roman" w:hAnsi="Times New Roman" w:cs="Times New Roman"/>
          </w:rPr>
          <w:fldChar w:fldCharType="separate"/>
        </w:r>
        <w:r w:rsidR="00006E6C">
          <w:rPr>
            <w:rFonts w:ascii="Times New Roman" w:hAnsi="Times New Roman" w:cs="Times New Roman"/>
            <w:noProof/>
          </w:rPr>
          <w:t>4</w:t>
        </w:r>
        <w:r w:rsidRPr="006846F6">
          <w:rPr>
            <w:rFonts w:ascii="Times New Roman" w:hAnsi="Times New Roman" w:cs="Times New Roman"/>
            <w:noProof/>
          </w:rPr>
          <w:fldChar w:fldCharType="end"/>
        </w:r>
      </w:p>
    </w:sdtContent>
  </w:sdt>
  <w:p w:rsidR="004131E1" w:rsidRDefault="0041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88" w:rsidRDefault="00F86988" w:rsidP="004131E1">
      <w:pPr>
        <w:spacing w:after="0" w:line="240" w:lineRule="auto"/>
      </w:pPr>
      <w:r>
        <w:separator/>
      </w:r>
    </w:p>
  </w:footnote>
  <w:footnote w:type="continuationSeparator" w:id="0">
    <w:p w:rsidR="00F86988" w:rsidRDefault="00F86988" w:rsidP="0041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E1" w:rsidRPr="004131E1" w:rsidRDefault="004131E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131E1">
      <w:rPr>
        <w:rFonts w:ascii="Times New Roman" w:hAnsi="Times New Roman" w:cs="Times New Roman"/>
      </w:rPr>
      <w:t>Broj: P-I-109/15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E1" w:rsidRPr="004131E1" w:rsidRDefault="004131E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8CB"/>
    <w:multiLevelType w:val="hybridMultilevel"/>
    <w:tmpl w:val="A8A08C02"/>
    <w:lvl w:ilvl="0" w:tplc="4030F07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D62195"/>
    <w:multiLevelType w:val="hybridMultilevel"/>
    <w:tmpl w:val="9FEEE572"/>
    <w:lvl w:ilvl="0" w:tplc="881C08E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10C4A"/>
    <w:multiLevelType w:val="hybridMultilevel"/>
    <w:tmpl w:val="D7405602"/>
    <w:lvl w:ilvl="0" w:tplc="B91618F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2C466C9"/>
    <w:multiLevelType w:val="multilevel"/>
    <w:tmpl w:val="755EFBFC"/>
    <w:lvl w:ilvl="0">
      <w:start w:val="1"/>
      <w:numFmt w:val="decimal"/>
      <w:pStyle w:val="ListParagraph"/>
      <w:lvlText w:val="%1."/>
      <w:lvlJc w:val="left"/>
      <w:pPr>
        <w:ind w:left="1428" w:hanging="360"/>
      </w:pPr>
      <w:rPr>
        <w:rFonts w:ascii="Arial Bold" w:hAnsi="Arial Bold" w:hint="default"/>
        <w:b/>
        <w:i w:val="0"/>
        <w:caps/>
        <w:sz w:val="24"/>
      </w:rPr>
    </w:lvl>
    <w:lvl w:ilvl="1">
      <w:start w:val="1"/>
      <w:numFmt w:val="decimal"/>
      <w:isLgl/>
      <w:lvlText w:val="%1.%2."/>
      <w:lvlJc w:val="left"/>
      <w:pPr>
        <w:ind w:left="1788" w:hanging="720"/>
      </w:pPr>
      <w:rPr>
        <w:rFonts w:cstheme="minorBidi"/>
        <w:color w:val="auto"/>
        <w:sz w:val="24"/>
      </w:rPr>
    </w:lvl>
    <w:lvl w:ilvl="2">
      <w:start w:val="1"/>
      <w:numFmt w:val="decimal"/>
      <w:isLgl/>
      <w:lvlText w:val="%1.%2.%3."/>
      <w:lvlJc w:val="left"/>
      <w:pPr>
        <w:ind w:left="1788" w:hanging="720"/>
      </w:pPr>
      <w:rPr>
        <w:rFonts w:cstheme="minorBidi"/>
        <w:color w:val="auto"/>
        <w:sz w:val="24"/>
      </w:rPr>
    </w:lvl>
    <w:lvl w:ilvl="3">
      <w:start w:val="1"/>
      <w:numFmt w:val="decimal"/>
      <w:isLgl/>
      <w:lvlText w:val="%1.%2.%3.%4."/>
      <w:lvlJc w:val="left"/>
      <w:pPr>
        <w:ind w:left="2148" w:hanging="1080"/>
      </w:pPr>
      <w:rPr>
        <w:rFonts w:cstheme="minorBidi"/>
        <w:color w:val="auto"/>
        <w:sz w:val="24"/>
      </w:rPr>
    </w:lvl>
    <w:lvl w:ilvl="4">
      <w:start w:val="1"/>
      <w:numFmt w:val="decimal"/>
      <w:isLgl/>
      <w:lvlText w:val="%1.%2.%3.%4.%5."/>
      <w:lvlJc w:val="left"/>
      <w:pPr>
        <w:ind w:left="2148" w:hanging="1080"/>
      </w:pPr>
      <w:rPr>
        <w:rFonts w:cstheme="minorBidi"/>
        <w:color w:val="auto"/>
        <w:sz w:val="24"/>
      </w:rPr>
    </w:lvl>
    <w:lvl w:ilvl="5">
      <w:start w:val="1"/>
      <w:numFmt w:val="decimal"/>
      <w:isLgl/>
      <w:lvlText w:val="%1.%2.%3.%4.%5.%6."/>
      <w:lvlJc w:val="left"/>
      <w:pPr>
        <w:ind w:left="2508" w:hanging="1440"/>
      </w:pPr>
      <w:rPr>
        <w:rFonts w:cstheme="minorBidi"/>
        <w:color w:val="auto"/>
        <w:sz w:val="24"/>
      </w:rPr>
    </w:lvl>
    <w:lvl w:ilvl="6">
      <w:start w:val="1"/>
      <w:numFmt w:val="decimal"/>
      <w:isLgl/>
      <w:lvlText w:val="%1.%2.%3.%4.%5.%6.%7."/>
      <w:lvlJc w:val="left"/>
      <w:pPr>
        <w:ind w:left="2508" w:hanging="1440"/>
      </w:pPr>
      <w:rPr>
        <w:rFonts w:cstheme="minorBidi"/>
        <w:color w:val="auto"/>
        <w:sz w:val="24"/>
      </w:rPr>
    </w:lvl>
    <w:lvl w:ilvl="7">
      <w:start w:val="1"/>
      <w:numFmt w:val="decimal"/>
      <w:isLgl/>
      <w:lvlText w:val="%1.%2.%3.%4.%5.%6.%7.%8."/>
      <w:lvlJc w:val="left"/>
      <w:pPr>
        <w:ind w:left="2868" w:hanging="1800"/>
      </w:pPr>
      <w:rPr>
        <w:rFonts w:cstheme="minorBidi"/>
        <w:color w:val="auto"/>
        <w:sz w:val="24"/>
      </w:rPr>
    </w:lvl>
    <w:lvl w:ilvl="8">
      <w:start w:val="1"/>
      <w:numFmt w:val="decimal"/>
      <w:isLgl/>
      <w:lvlText w:val="%1.%2.%3.%4.%5.%6.%7.%8.%9."/>
      <w:lvlJc w:val="left"/>
      <w:pPr>
        <w:ind w:left="2868" w:hanging="1800"/>
      </w:pPr>
      <w:rPr>
        <w:rFonts w:cstheme="minorBidi"/>
        <w:color w:val="auto"/>
        <w:sz w:val="24"/>
      </w:rPr>
    </w:lvl>
  </w:abstractNum>
  <w:abstractNum w:abstractNumId="4" w15:restartNumberingAfterBreak="0">
    <w:nsid w:val="6F822133"/>
    <w:multiLevelType w:val="hybridMultilevel"/>
    <w:tmpl w:val="B5D89EF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8F"/>
    <w:rsid w:val="00004947"/>
    <w:rsid w:val="00006E6C"/>
    <w:rsid w:val="0002748B"/>
    <w:rsid w:val="00083A5E"/>
    <w:rsid w:val="00087745"/>
    <w:rsid w:val="00094E19"/>
    <w:rsid w:val="00096D48"/>
    <w:rsid w:val="000C2ADB"/>
    <w:rsid w:val="000C505D"/>
    <w:rsid w:val="000C5833"/>
    <w:rsid w:val="00114E94"/>
    <w:rsid w:val="001513D3"/>
    <w:rsid w:val="00152183"/>
    <w:rsid w:val="00154ED4"/>
    <w:rsid w:val="00156FA0"/>
    <w:rsid w:val="00160C7F"/>
    <w:rsid w:val="00194ED6"/>
    <w:rsid w:val="001C798B"/>
    <w:rsid w:val="001E212E"/>
    <w:rsid w:val="00247684"/>
    <w:rsid w:val="00252945"/>
    <w:rsid w:val="00257F19"/>
    <w:rsid w:val="002740FD"/>
    <w:rsid w:val="002945E2"/>
    <w:rsid w:val="002C3B4A"/>
    <w:rsid w:val="002E51B9"/>
    <w:rsid w:val="002F3F1E"/>
    <w:rsid w:val="00305641"/>
    <w:rsid w:val="0030651E"/>
    <w:rsid w:val="00307F1C"/>
    <w:rsid w:val="003924A4"/>
    <w:rsid w:val="003A74AF"/>
    <w:rsid w:val="003D1D9D"/>
    <w:rsid w:val="003D7362"/>
    <w:rsid w:val="004131E1"/>
    <w:rsid w:val="00446669"/>
    <w:rsid w:val="004A0624"/>
    <w:rsid w:val="004A6A39"/>
    <w:rsid w:val="004D4429"/>
    <w:rsid w:val="004E53BC"/>
    <w:rsid w:val="005646BC"/>
    <w:rsid w:val="0057166D"/>
    <w:rsid w:val="005A63EB"/>
    <w:rsid w:val="005B4E28"/>
    <w:rsid w:val="005C0CD6"/>
    <w:rsid w:val="005C3293"/>
    <w:rsid w:val="005D234E"/>
    <w:rsid w:val="005F6684"/>
    <w:rsid w:val="00615843"/>
    <w:rsid w:val="00627F43"/>
    <w:rsid w:val="00640B40"/>
    <w:rsid w:val="00640FC5"/>
    <w:rsid w:val="00641046"/>
    <w:rsid w:val="00644CD6"/>
    <w:rsid w:val="00663B01"/>
    <w:rsid w:val="00675DFB"/>
    <w:rsid w:val="006846F6"/>
    <w:rsid w:val="007176EA"/>
    <w:rsid w:val="0072216E"/>
    <w:rsid w:val="007346F4"/>
    <w:rsid w:val="0075095A"/>
    <w:rsid w:val="00785EC3"/>
    <w:rsid w:val="00790C25"/>
    <w:rsid w:val="007F5381"/>
    <w:rsid w:val="00876AEC"/>
    <w:rsid w:val="00880447"/>
    <w:rsid w:val="00880CDE"/>
    <w:rsid w:val="00881255"/>
    <w:rsid w:val="008944CE"/>
    <w:rsid w:val="008A050F"/>
    <w:rsid w:val="008B29ED"/>
    <w:rsid w:val="008C23C7"/>
    <w:rsid w:val="008C2D09"/>
    <w:rsid w:val="008D2512"/>
    <w:rsid w:val="008F4375"/>
    <w:rsid w:val="009059CC"/>
    <w:rsid w:val="00906E72"/>
    <w:rsid w:val="00931806"/>
    <w:rsid w:val="00935446"/>
    <w:rsid w:val="00994A64"/>
    <w:rsid w:val="00995DD4"/>
    <w:rsid w:val="009C7458"/>
    <w:rsid w:val="009D43F1"/>
    <w:rsid w:val="009F385A"/>
    <w:rsid w:val="00A14870"/>
    <w:rsid w:val="00A16F26"/>
    <w:rsid w:val="00A30257"/>
    <w:rsid w:val="00A64C6B"/>
    <w:rsid w:val="00A86807"/>
    <w:rsid w:val="00AA2097"/>
    <w:rsid w:val="00AC2087"/>
    <w:rsid w:val="00AC5414"/>
    <w:rsid w:val="00AD316E"/>
    <w:rsid w:val="00B01DA8"/>
    <w:rsid w:val="00B220EA"/>
    <w:rsid w:val="00B2739F"/>
    <w:rsid w:val="00B502DC"/>
    <w:rsid w:val="00B65BE9"/>
    <w:rsid w:val="00B70895"/>
    <w:rsid w:val="00BA5409"/>
    <w:rsid w:val="00C0302E"/>
    <w:rsid w:val="00C06AFB"/>
    <w:rsid w:val="00C13F5C"/>
    <w:rsid w:val="00C22406"/>
    <w:rsid w:val="00C51B7C"/>
    <w:rsid w:val="00C85E91"/>
    <w:rsid w:val="00CA4940"/>
    <w:rsid w:val="00CB1B0F"/>
    <w:rsid w:val="00CB5656"/>
    <w:rsid w:val="00CC045B"/>
    <w:rsid w:val="00CD5A98"/>
    <w:rsid w:val="00D46896"/>
    <w:rsid w:val="00D56729"/>
    <w:rsid w:val="00D64167"/>
    <w:rsid w:val="00D70BC4"/>
    <w:rsid w:val="00DA2E17"/>
    <w:rsid w:val="00DC5A93"/>
    <w:rsid w:val="00DF3BF0"/>
    <w:rsid w:val="00E071D0"/>
    <w:rsid w:val="00E15434"/>
    <w:rsid w:val="00E203F9"/>
    <w:rsid w:val="00E65CBD"/>
    <w:rsid w:val="00E72132"/>
    <w:rsid w:val="00E94BD5"/>
    <w:rsid w:val="00EC1689"/>
    <w:rsid w:val="00EC350C"/>
    <w:rsid w:val="00EC6E8F"/>
    <w:rsid w:val="00EF2104"/>
    <w:rsid w:val="00EF4790"/>
    <w:rsid w:val="00F06730"/>
    <w:rsid w:val="00F57377"/>
    <w:rsid w:val="00F75913"/>
    <w:rsid w:val="00F86988"/>
    <w:rsid w:val="00FB19EC"/>
    <w:rsid w:val="00FB416E"/>
    <w:rsid w:val="00FC4273"/>
    <w:rsid w:val="00FD4E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574B"/>
  <w15:docId w15:val="{F1B7A3FD-4858-4256-8BB7-2BE5D507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52183"/>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Heading8">
    <w:name w:val="heading 8"/>
    <w:basedOn w:val="Normal"/>
    <w:next w:val="Normal"/>
    <w:link w:val="Heading8Char"/>
    <w:qFormat/>
    <w:rsid w:val="00152183"/>
    <w:pPr>
      <w:keepNext/>
      <w:spacing w:after="0" w:line="240" w:lineRule="auto"/>
      <w:outlineLvl w:val="7"/>
    </w:pPr>
    <w:rPr>
      <w:rFonts w:ascii="Arial" w:eastAsia="Times New Roman" w:hAnsi="Arial" w:cs="Arial"/>
      <w:b/>
      <w:sz w:val="24"/>
      <w:szCs w:val="20"/>
      <w:lang w:eastAsia="hr-HR"/>
    </w:rPr>
  </w:style>
  <w:style w:type="paragraph" w:styleId="Heading9">
    <w:name w:val="heading 9"/>
    <w:basedOn w:val="Normal"/>
    <w:next w:val="Normal"/>
    <w:link w:val="Heading9Char"/>
    <w:qFormat/>
    <w:rsid w:val="00152183"/>
    <w:pPr>
      <w:keepNext/>
      <w:spacing w:after="0" w:line="240" w:lineRule="auto"/>
      <w:outlineLvl w:val="8"/>
    </w:pPr>
    <w:rPr>
      <w:rFonts w:ascii="Arial" w:eastAsia="Times New Roman" w:hAnsi="Arial" w:cs="Arial"/>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19"/>
    <w:rPr>
      <w:rFonts w:ascii="Tahoma" w:hAnsi="Tahoma" w:cs="Tahoma"/>
      <w:sz w:val="16"/>
      <w:szCs w:val="16"/>
    </w:rPr>
  </w:style>
  <w:style w:type="paragraph" w:styleId="ListParagraph">
    <w:name w:val="List Paragraph"/>
    <w:basedOn w:val="Normal"/>
    <w:uiPriority w:val="34"/>
    <w:qFormat/>
    <w:rsid w:val="00CB5656"/>
    <w:pPr>
      <w:numPr>
        <w:numId w:val="1"/>
      </w:numPr>
      <w:spacing w:after="0" w:line="240" w:lineRule="auto"/>
      <w:ind w:left="0" w:firstLine="0"/>
      <w:contextualSpacing/>
      <w:jc w:val="both"/>
    </w:pPr>
    <w:rPr>
      <w:rFonts w:ascii="Arial" w:hAnsi="Arial"/>
      <w:sz w:val="24"/>
    </w:rPr>
  </w:style>
  <w:style w:type="character" w:customStyle="1" w:styleId="Heading3Char">
    <w:name w:val="Heading 3 Char"/>
    <w:basedOn w:val="DefaultParagraphFont"/>
    <w:link w:val="Heading3"/>
    <w:rsid w:val="00152183"/>
    <w:rPr>
      <w:rFonts w:ascii="Times New Roman" w:eastAsia="Times New Roman" w:hAnsi="Times New Roman" w:cs="Times New Roman"/>
      <w:b/>
      <w:sz w:val="24"/>
      <w:szCs w:val="20"/>
      <w:lang w:eastAsia="hr-HR"/>
    </w:rPr>
  </w:style>
  <w:style w:type="character" w:customStyle="1" w:styleId="Heading8Char">
    <w:name w:val="Heading 8 Char"/>
    <w:basedOn w:val="DefaultParagraphFont"/>
    <w:link w:val="Heading8"/>
    <w:rsid w:val="00152183"/>
    <w:rPr>
      <w:rFonts w:ascii="Arial" w:eastAsia="Times New Roman" w:hAnsi="Arial" w:cs="Arial"/>
      <w:b/>
      <w:sz w:val="24"/>
      <w:szCs w:val="20"/>
      <w:lang w:eastAsia="hr-HR"/>
    </w:rPr>
  </w:style>
  <w:style w:type="character" w:customStyle="1" w:styleId="Heading9Char">
    <w:name w:val="Heading 9 Char"/>
    <w:basedOn w:val="DefaultParagraphFont"/>
    <w:link w:val="Heading9"/>
    <w:rsid w:val="00152183"/>
    <w:rPr>
      <w:rFonts w:ascii="Arial" w:eastAsia="Times New Roman" w:hAnsi="Arial" w:cs="Arial"/>
      <w:sz w:val="24"/>
      <w:szCs w:val="20"/>
      <w:lang w:eastAsia="hr-HR"/>
    </w:rPr>
  </w:style>
  <w:style w:type="paragraph" w:styleId="BodyText">
    <w:name w:val="Body Text"/>
    <w:basedOn w:val="Normal"/>
    <w:link w:val="BodyTextChar"/>
    <w:rsid w:val="00152183"/>
    <w:pPr>
      <w:spacing w:after="0" w:line="240" w:lineRule="auto"/>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152183"/>
    <w:rPr>
      <w:rFonts w:ascii="Times New Roman" w:eastAsia="Times New Roman" w:hAnsi="Times New Roman" w:cs="Times New Roman"/>
      <w:sz w:val="24"/>
      <w:szCs w:val="20"/>
      <w:lang w:eastAsia="hr-HR"/>
    </w:rPr>
  </w:style>
  <w:style w:type="paragraph" w:styleId="BodyText2">
    <w:name w:val="Body Text 2"/>
    <w:basedOn w:val="Normal"/>
    <w:link w:val="BodyText2Char"/>
    <w:uiPriority w:val="99"/>
    <w:semiHidden/>
    <w:unhideWhenUsed/>
    <w:rsid w:val="00087745"/>
    <w:pPr>
      <w:spacing w:after="120" w:line="480" w:lineRule="auto"/>
    </w:pPr>
  </w:style>
  <w:style w:type="character" w:customStyle="1" w:styleId="BodyText2Char">
    <w:name w:val="Body Text 2 Char"/>
    <w:basedOn w:val="DefaultParagraphFont"/>
    <w:link w:val="BodyText2"/>
    <w:uiPriority w:val="99"/>
    <w:semiHidden/>
    <w:rsid w:val="00087745"/>
  </w:style>
  <w:style w:type="paragraph" w:styleId="NoSpacing">
    <w:name w:val="No Spacing"/>
    <w:uiPriority w:val="1"/>
    <w:qFormat/>
    <w:rsid w:val="00087745"/>
    <w:pPr>
      <w:spacing w:after="0" w:line="240" w:lineRule="auto"/>
    </w:pPr>
  </w:style>
  <w:style w:type="paragraph" w:styleId="Header">
    <w:name w:val="header"/>
    <w:basedOn w:val="Normal"/>
    <w:link w:val="HeaderChar"/>
    <w:uiPriority w:val="99"/>
    <w:unhideWhenUsed/>
    <w:rsid w:val="004131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1E1"/>
  </w:style>
  <w:style w:type="paragraph" w:styleId="Footer">
    <w:name w:val="footer"/>
    <w:basedOn w:val="Normal"/>
    <w:link w:val="FooterChar"/>
    <w:uiPriority w:val="99"/>
    <w:unhideWhenUsed/>
    <w:rsid w:val="004131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31E1"/>
  </w:style>
  <w:style w:type="character" w:styleId="Hyperlink">
    <w:name w:val="Hyperlink"/>
    <w:rsid w:val="000C58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590">
      <w:bodyDiv w:val="1"/>
      <w:marLeft w:val="0"/>
      <w:marRight w:val="0"/>
      <w:marTop w:val="0"/>
      <w:marBottom w:val="0"/>
      <w:divBdr>
        <w:top w:val="none" w:sz="0" w:space="0" w:color="auto"/>
        <w:left w:val="none" w:sz="0" w:space="0" w:color="auto"/>
        <w:bottom w:val="none" w:sz="0" w:space="0" w:color="auto"/>
        <w:right w:val="none" w:sz="0" w:space="0" w:color="auto"/>
      </w:divBdr>
    </w:div>
    <w:div w:id="110902242">
      <w:bodyDiv w:val="1"/>
      <w:marLeft w:val="0"/>
      <w:marRight w:val="0"/>
      <w:marTop w:val="0"/>
      <w:marBottom w:val="0"/>
      <w:divBdr>
        <w:top w:val="none" w:sz="0" w:space="0" w:color="auto"/>
        <w:left w:val="none" w:sz="0" w:space="0" w:color="auto"/>
        <w:bottom w:val="none" w:sz="0" w:space="0" w:color="auto"/>
        <w:right w:val="none" w:sz="0" w:space="0" w:color="auto"/>
      </w:divBdr>
    </w:div>
    <w:div w:id="668101873">
      <w:bodyDiv w:val="1"/>
      <w:marLeft w:val="0"/>
      <w:marRight w:val="0"/>
      <w:marTop w:val="0"/>
      <w:marBottom w:val="0"/>
      <w:divBdr>
        <w:top w:val="none" w:sz="0" w:space="0" w:color="auto"/>
        <w:left w:val="none" w:sz="0" w:space="0" w:color="auto"/>
        <w:bottom w:val="none" w:sz="0" w:space="0" w:color="auto"/>
        <w:right w:val="none" w:sz="0" w:space="0" w:color="auto"/>
      </w:divBdr>
    </w:div>
    <w:div w:id="792790627">
      <w:bodyDiv w:val="1"/>
      <w:marLeft w:val="0"/>
      <w:marRight w:val="0"/>
      <w:marTop w:val="0"/>
      <w:marBottom w:val="0"/>
      <w:divBdr>
        <w:top w:val="none" w:sz="0" w:space="0" w:color="auto"/>
        <w:left w:val="none" w:sz="0" w:space="0" w:color="auto"/>
        <w:bottom w:val="none" w:sz="0" w:space="0" w:color="auto"/>
        <w:right w:val="none" w:sz="0" w:space="0" w:color="auto"/>
      </w:divBdr>
    </w:div>
    <w:div w:id="810102179">
      <w:bodyDiv w:val="1"/>
      <w:marLeft w:val="0"/>
      <w:marRight w:val="0"/>
      <w:marTop w:val="0"/>
      <w:marBottom w:val="0"/>
      <w:divBdr>
        <w:top w:val="none" w:sz="0" w:space="0" w:color="auto"/>
        <w:left w:val="none" w:sz="0" w:space="0" w:color="auto"/>
        <w:bottom w:val="none" w:sz="0" w:space="0" w:color="auto"/>
        <w:right w:val="none" w:sz="0" w:space="0" w:color="auto"/>
      </w:divBdr>
    </w:div>
    <w:div w:id="822350501">
      <w:bodyDiv w:val="1"/>
      <w:marLeft w:val="0"/>
      <w:marRight w:val="0"/>
      <w:marTop w:val="0"/>
      <w:marBottom w:val="0"/>
      <w:divBdr>
        <w:top w:val="none" w:sz="0" w:space="0" w:color="auto"/>
        <w:left w:val="none" w:sz="0" w:space="0" w:color="auto"/>
        <w:bottom w:val="none" w:sz="0" w:space="0" w:color="auto"/>
        <w:right w:val="none" w:sz="0" w:space="0" w:color="auto"/>
      </w:divBdr>
    </w:div>
    <w:div w:id="865485634">
      <w:bodyDiv w:val="1"/>
      <w:marLeft w:val="0"/>
      <w:marRight w:val="0"/>
      <w:marTop w:val="0"/>
      <w:marBottom w:val="0"/>
      <w:divBdr>
        <w:top w:val="none" w:sz="0" w:space="0" w:color="auto"/>
        <w:left w:val="none" w:sz="0" w:space="0" w:color="auto"/>
        <w:bottom w:val="none" w:sz="0" w:space="0" w:color="auto"/>
        <w:right w:val="none" w:sz="0" w:space="0" w:color="auto"/>
      </w:divBdr>
      <w:divsChild>
        <w:div w:id="1632980340">
          <w:marLeft w:val="0"/>
          <w:marRight w:val="0"/>
          <w:marTop w:val="0"/>
          <w:marBottom w:val="0"/>
          <w:divBdr>
            <w:top w:val="none" w:sz="0" w:space="0" w:color="auto"/>
            <w:left w:val="none" w:sz="0" w:space="0" w:color="auto"/>
            <w:bottom w:val="none" w:sz="0" w:space="0" w:color="auto"/>
            <w:right w:val="none" w:sz="0" w:space="0" w:color="auto"/>
          </w:divBdr>
          <w:divsChild>
            <w:div w:id="410978253">
              <w:marLeft w:val="750"/>
              <w:marRight w:val="0"/>
              <w:marTop w:val="0"/>
              <w:marBottom w:val="0"/>
              <w:divBdr>
                <w:top w:val="none" w:sz="0" w:space="0" w:color="auto"/>
                <w:left w:val="none" w:sz="0" w:space="0" w:color="auto"/>
                <w:bottom w:val="none" w:sz="0" w:space="0" w:color="auto"/>
                <w:right w:val="none" w:sz="0" w:space="0" w:color="auto"/>
              </w:divBdr>
            </w:div>
            <w:div w:id="1131630323">
              <w:marLeft w:val="855"/>
              <w:marRight w:val="105"/>
              <w:marTop w:val="0"/>
              <w:marBottom w:val="0"/>
              <w:divBdr>
                <w:top w:val="none" w:sz="0" w:space="0" w:color="auto"/>
                <w:left w:val="none" w:sz="0" w:space="0" w:color="auto"/>
                <w:bottom w:val="none" w:sz="0" w:space="0" w:color="auto"/>
                <w:right w:val="none" w:sz="0" w:space="0" w:color="auto"/>
              </w:divBdr>
            </w:div>
          </w:divsChild>
        </w:div>
      </w:divsChild>
    </w:div>
    <w:div w:id="915896709">
      <w:bodyDiv w:val="1"/>
      <w:marLeft w:val="0"/>
      <w:marRight w:val="0"/>
      <w:marTop w:val="0"/>
      <w:marBottom w:val="0"/>
      <w:divBdr>
        <w:top w:val="none" w:sz="0" w:space="0" w:color="auto"/>
        <w:left w:val="none" w:sz="0" w:space="0" w:color="auto"/>
        <w:bottom w:val="none" w:sz="0" w:space="0" w:color="auto"/>
        <w:right w:val="none" w:sz="0" w:space="0" w:color="auto"/>
      </w:divBdr>
    </w:div>
    <w:div w:id="973364924">
      <w:bodyDiv w:val="1"/>
      <w:marLeft w:val="0"/>
      <w:marRight w:val="0"/>
      <w:marTop w:val="0"/>
      <w:marBottom w:val="0"/>
      <w:divBdr>
        <w:top w:val="none" w:sz="0" w:space="0" w:color="auto"/>
        <w:left w:val="none" w:sz="0" w:space="0" w:color="auto"/>
        <w:bottom w:val="none" w:sz="0" w:space="0" w:color="auto"/>
        <w:right w:val="none" w:sz="0" w:space="0" w:color="auto"/>
      </w:divBdr>
      <w:divsChild>
        <w:div w:id="2092774412">
          <w:marLeft w:val="0"/>
          <w:marRight w:val="0"/>
          <w:marTop w:val="0"/>
          <w:marBottom w:val="0"/>
          <w:divBdr>
            <w:top w:val="none" w:sz="0" w:space="0" w:color="auto"/>
            <w:left w:val="none" w:sz="0" w:space="0" w:color="auto"/>
            <w:bottom w:val="none" w:sz="0" w:space="0" w:color="auto"/>
            <w:right w:val="none" w:sz="0" w:space="0" w:color="auto"/>
          </w:divBdr>
          <w:divsChild>
            <w:div w:id="1121219418">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426772172">
                      <w:marLeft w:val="0"/>
                      <w:marRight w:val="0"/>
                      <w:marTop w:val="0"/>
                      <w:marBottom w:val="0"/>
                      <w:divBdr>
                        <w:top w:val="none" w:sz="0" w:space="0" w:color="auto"/>
                        <w:left w:val="none" w:sz="0" w:space="0" w:color="auto"/>
                        <w:bottom w:val="none" w:sz="0" w:space="0" w:color="auto"/>
                        <w:right w:val="none" w:sz="0" w:space="0" w:color="auto"/>
                      </w:divBdr>
                      <w:divsChild>
                        <w:div w:id="405999471">
                          <w:marLeft w:val="0"/>
                          <w:marRight w:val="0"/>
                          <w:marTop w:val="0"/>
                          <w:marBottom w:val="0"/>
                          <w:divBdr>
                            <w:top w:val="none" w:sz="0" w:space="0" w:color="auto"/>
                            <w:left w:val="none" w:sz="0" w:space="0" w:color="auto"/>
                            <w:bottom w:val="none" w:sz="0" w:space="0" w:color="auto"/>
                            <w:right w:val="none" w:sz="0" w:space="0" w:color="auto"/>
                          </w:divBdr>
                          <w:divsChild>
                            <w:div w:id="1945377441">
                              <w:marLeft w:val="0"/>
                              <w:marRight w:val="0"/>
                              <w:marTop w:val="0"/>
                              <w:marBottom w:val="0"/>
                              <w:divBdr>
                                <w:top w:val="none" w:sz="0" w:space="0" w:color="auto"/>
                                <w:left w:val="none" w:sz="0" w:space="0" w:color="auto"/>
                                <w:bottom w:val="none" w:sz="0" w:space="0" w:color="auto"/>
                                <w:right w:val="none" w:sz="0" w:space="0" w:color="auto"/>
                              </w:divBdr>
                              <w:divsChild>
                                <w:div w:id="2035226008">
                                  <w:marLeft w:val="0"/>
                                  <w:marRight w:val="0"/>
                                  <w:marTop w:val="0"/>
                                  <w:marBottom w:val="0"/>
                                  <w:divBdr>
                                    <w:top w:val="none" w:sz="0" w:space="0" w:color="auto"/>
                                    <w:left w:val="none" w:sz="0" w:space="0" w:color="auto"/>
                                    <w:bottom w:val="none" w:sz="0" w:space="0" w:color="auto"/>
                                    <w:right w:val="none" w:sz="0" w:space="0" w:color="auto"/>
                                  </w:divBdr>
                                  <w:divsChild>
                                    <w:div w:id="1853103496">
                                      <w:marLeft w:val="0"/>
                                      <w:marRight w:val="0"/>
                                      <w:marTop w:val="0"/>
                                      <w:marBottom w:val="0"/>
                                      <w:divBdr>
                                        <w:top w:val="none" w:sz="0" w:space="0" w:color="auto"/>
                                        <w:left w:val="none" w:sz="0" w:space="0" w:color="auto"/>
                                        <w:bottom w:val="none" w:sz="0" w:space="0" w:color="auto"/>
                                        <w:right w:val="none" w:sz="0" w:space="0" w:color="auto"/>
                                      </w:divBdr>
                                      <w:divsChild>
                                        <w:div w:id="1939288784">
                                          <w:marLeft w:val="0"/>
                                          <w:marRight w:val="0"/>
                                          <w:marTop w:val="0"/>
                                          <w:marBottom w:val="0"/>
                                          <w:divBdr>
                                            <w:top w:val="none" w:sz="0" w:space="0" w:color="auto"/>
                                            <w:left w:val="none" w:sz="0" w:space="0" w:color="auto"/>
                                            <w:bottom w:val="none" w:sz="0" w:space="0" w:color="auto"/>
                                            <w:right w:val="none" w:sz="0" w:space="0" w:color="auto"/>
                                          </w:divBdr>
                                          <w:divsChild>
                                            <w:div w:id="935284107">
                                              <w:marLeft w:val="0"/>
                                              <w:marRight w:val="0"/>
                                              <w:marTop w:val="0"/>
                                              <w:marBottom w:val="0"/>
                                              <w:divBdr>
                                                <w:top w:val="none" w:sz="0" w:space="0" w:color="auto"/>
                                                <w:left w:val="none" w:sz="0" w:space="0" w:color="auto"/>
                                                <w:bottom w:val="none" w:sz="0" w:space="0" w:color="auto"/>
                                                <w:right w:val="none" w:sz="0" w:space="0" w:color="auto"/>
                                              </w:divBdr>
                                              <w:divsChild>
                                                <w:div w:id="1854762837">
                                                  <w:marLeft w:val="0"/>
                                                  <w:marRight w:val="0"/>
                                                  <w:marTop w:val="0"/>
                                                  <w:marBottom w:val="0"/>
                                                  <w:divBdr>
                                                    <w:top w:val="none" w:sz="0" w:space="0" w:color="auto"/>
                                                    <w:left w:val="none" w:sz="0" w:space="0" w:color="auto"/>
                                                    <w:bottom w:val="none" w:sz="0" w:space="0" w:color="auto"/>
                                                    <w:right w:val="none" w:sz="0" w:space="0" w:color="auto"/>
                                                  </w:divBdr>
                                                  <w:divsChild>
                                                    <w:div w:id="2122916993">
                                                      <w:marLeft w:val="0"/>
                                                      <w:marRight w:val="0"/>
                                                      <w:marTop w:val="0"/>
                                                      <w:marBottom w:val="0"/>
                                                      <w:divBdr>
                                                        <w:top w:val="none" w:sz="0" w:space="0" w:color="auto"/>
                                                        <w:left w:val="none" w:sz="0" w:space="0" w:color="auto"/>
                                                        <w:bottom w:val="none" w:sz="0" w:space="0" w:color="auto"/>
                                                        <w:right w:val="none" w:sz="0" w:space="0" w:color="auto"/>
                                                      </w:divBdr>
                                                      <w:divsChild>
                                                        <w:div w:id="1468357845">
                                                          <w:marLeft w:val="0"/>
                                                          <w:marRight w:val="0"/>
                                                          <w:marTop w:val="0"/>
                                                          <w:marBottom w:val="0"/>
                                                          <w:divBdr>
                                                            <w:top w:val="none" w:sz="0" w:space="0" w:color="auto"/>
                                                            <w:left w:val="none" w:sz="0" w:space="0" w:color="auto"/>
                                                            <w:bottom w:val="none" w:sz="0" w:space="0" w:color="auto"/>
                                                            <w:right w:val="none" w:sz="0" w:space="0" w:color="auto"/>
                                                          </w:divBdr>
                                                          <w:divsChild>
                                                            <w:div w:id="1070688743">
                                                              <w:marLeft w:val="0"/>
                                                              <w:marRight w:val="0"/>
                                                              <w:marTop w:val="0"/>
                                                              <w:marBottom w:val="0"/>
                                                              <w:divBdr>
                                                                <w:top w:val="none" w:sz="0" w:space="0" w:color="auto"/>
                                                                <w:left w:val="none" w:sz="0" w:space="0" w:color="auto"/>
                                                                <w:bottom w:val="none" w:sz="0" w:space="0" w:color="auto"/>
                                                                <w:right w:val="none" w:sz="0" w:space="0" w:color="auto"/>
                                                              </w:divBdr>
                                                              <w:divsChild>
                                                                <w:div w:id="8509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1446979">
      <w:bodyDiv w:val="1"/>
      <w:marLeft w:val="0"/>
      <w:marRight w:val="0"/>
      <w:marTop w:val="0"/>
      <w:marBottom w:val="0"/>
      <w:divBdr>
        <w:top w:val="none" w:sz="0" w:space="0" w:color="auto"/>
        <w:left w:val="none" w:sz="0" w:space="0" w:color="auto"/>
        <w:bottom w:val="none" w:sz="0" w:space="0" w:color="auto"/>
        <w:right w:val="none" w:sz="0" w:space="0" w:color="auto"/>
      </w:divBdr>
      <w:divsChild>
        <w:div w:id="1095369185">
          <w:marLeft w:val="0"/>
          <w:marRight w:val="0"/>
          <w:marTop w:val="0"/>
          <w:marBottom w:val="0"/>
          <w:divBdr>
            <w:top w:val="none" w:sz="0" w:space="0" w:color="auto"/>
            <w:left w:val="none" w:sz="0" w:space="0" w:color="auto"/>
            <w:bottom w:val="none" w:sz="0" w:space="0" w:color="auto"/>
            <w:right w:val="none" w:sz="0" w:space="0" w:color="auto"/>
          </w:divBdr>
          <w:divsChild>
            <w:div w:id="1465074314">
              <w:marLeft w:val="750"/>
              <w:marRight w:val="300"/>
              <w:marTop w:val="150"/>
              <w:marBottom w:val="150"/>
              <w:divBdr>
                <w:top w:val="dotted" w:sz="6" w:space="2" w:color="C3C3C3"/>
                <w:left w:val="none" w:sz="0" w:space="0" w:color="auto"/>
                <w:bottom w:val="dotted" w:sz="6" w:space="8" w:color="C3C3C3"/>
                <w:right w:val="none" w:sz="0" w:space="0" w:color="auto"/>
              </w:divBdr>
              <w:divsChild>
                <w:div w:id="893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645">
          <w:marLeft w:val="0"/>
          <w:marRight w:val="0"/>
          <w:marTop w:val="0"/>
          <w:marBottom w:val="0"/>
          <w:divBdr>
            <w:top w:val="none" w:sz="0" w:space="0" w:color="auto"/>
            <w:left w:val="none" w:sz="0" w:space="0" w:color="auto"/>
            <w:bottom w:val="none" w:sz="0" w:space="0" w:color="auto"/>
            <w:right w:val="none" w:sz="0" w:space="0" w:color="auto"/>
          </w:divBdr>
          <w:divsChild>
            <w:div w:id="567375561">
              <w:marLeft w:val="1800"/>
              <w:marRight w:val="300"/>
              <w:marTop w:val="150"/>
              <w:marBottom w:val="150"/>
              <w:divBdr>
                <w:top w:val="dotted" w:sz="6" w:space="2" w:color="C3C3C3"/>
                <w:left w:val="none" w:sz="0" w:space="0" w:color="auto"/>
                <w:bottom w:val="dotted" w:sz="6" w:space="8" w:color="C3C3C3"/>
                <w:right w:val="none" w:sz="0" w:space="0" w:color="auto"/>
              </w:divBdr>
              <w:divsChild>
                <w:div w:id="1381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6327">
          <w:marLeft w:val="0"/>
          <w:marRight w:val="0"/>
          <w:marTop w:val="0"/>
          <w:marBottom w:val="0"/>
          <w:divBdr>
            <w:top w:val="none" w:sz="0" w:space="0" w:color="auto"/>
            <w:left w:val="none" w:sz="0" w:space="0" w:color="auto"/>
            <w:bottom w:val="none" w:sz="0" w:space="0" w:color="auto"/>
            <w:right w:val="none" w:sz="0" w:space="0" w:color="auto"/>
          </w:divBdr>
          <w:divsChild>
            <w:div w:id="941915615">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1450011045">
          <w:marLeft w:val="0"/>
          <w:marRight w:val="0"/>
          <w:marTop w:val="0"/>
          <w:marBottom w:val="0"/>
          <w:divBdr>
            <w:top w:val="none" w:sz="0" w:space="0" w:color="auto"/>
            <w:left w:val="none" w:sz="0" w:space="0" w:color="auto"/>
            <w:bottom w:val="none" w:sz="0" w:space="0" w:color="auto"/>
            <w:right w:val="none" w:sz="0" w:space="0" w:color="auto"/>
          </w:divBdr>
          <w:divsChild>
            <w:div w:id="844829953">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189564469">
          <w:marLeft w:val="0"/>
          <w:marRight w:val="0"/>
          <w:marTop w:val="0"/>
          <w:marBottom w:val="0"/>
          <w:divBdr>
            <w:top w:val="none" w:sz="0" w:space="0" w:color="auto"/>
            <w:left w:val="none" w:sz="0" w:space="0" w:color="auto"/>
            <w:bottom w:val="none" w:sz="0" w:space="0" w:color="auto"/>
            <w:right w:val="none" w:sz="0" w:space="0" w:color="auto"/>
          </w:divBdr>
          <w:divsChild>
            <w:div w:id="67004161">
              <w:marLeft w:val="6000"/>
              <w:marRight w:val="300"/>
              <w:marTop w:val="150"/>
              <w:marBottom w:val="150"/>
              <w:divBdr>
                <w:top w:val="dotted" w:sz="6" w:space="2" w:color="C3C3C3"/>
                <w:left w:val="none" w:sz="0" w:space="0" w:color="auto"/>
                <w:bottom w:val="dotted" w:sz="6" w:space="8" w:color="C3C3C3"/>
                <w:right w:val="none" w:sz="0" w:space="0" w:color="auto"/>
              </w:divBdr>
              <w:divsChild>
                <w:div w:id="19908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289">
          <w:marLeft w:val="300"/>
          <w:marRight w:val="300"/>
          <w:marTop w:val="0"/>
          <w:marBottom w:val="0"/>
          <w:divBdr>
            <w:top w:val="none" w:sz="0" w:space="0" w:color="auto"/>
            <w:left w:val="none" w:sz="0" w:space="0" w:color="auto"/>
            <w:bottom w:val="none" w:sz="0" w:space="0" w:color="auto"/>
            <w:right w:val="none" w:sz="0" w:space="0" w:color="auto"/>
          </w:divBdr>
        </w:div>
      </w:divsChild>
    </w:div>
    <w:div w:id="1081024026">
      <w:bodyDiv w:val="1"/>
      <w:marLeft w:val="0"/>
      <w:marRight w:val="0"/>
      <w:marTop w:val="0"/>
      <w:marBottom w:val="0"/>
      <w:divBdr>
        <w:top w:val="none" w:sz="0" w:space="0" w:color="auto"/>
        <w:left w:val="none" w:sz="0" w:space="0" w:color="auto"/>
        <w:bottom w:val="none" w:sz="0" w:space="0" w:color="auto"/>
        <w:right w:val="none" w:sz="0" w:space="0" w:color="auto"/>
      </w:divBdr>
    </w:div>
    <w:div w:id="1243490106">
      <w:bodyDiv w:val="1"/>
      <w:marLeft w:val="0"/>
      <w:marRight w:val="0"/>
      <w:marTop w:val="0"/>
      <w:marBottom w:val="0"/>
      <w:divBdr>
        <w:top w:val="none" w:sz="0" w:space="0" w:color="auto"/>
        <w:left w:val="none" w:sz="0" w:space="0" w:color="auto"/>
        <w:bottom w:val="none" w:sz="0" w:space="0" w:color="auto"/>
        <w:right w:val="none" w:sz="0" w:space="0" w:color="auto"/>
      </w:divBdr>
      <w:divsChild>
        <w:div w:id="1785614648">
          <w:marLeft w:val="0"/>
          <w:marRight w:val="0"/>
          <w:marTop w:val="0"/>
          <w:marBottom w:val="0"/>
          <w:divBdr>
            <w:top w:val="none" w:sz="0" w:space="0" w:color="auto"/>
            <w:left w:val="none" w:sz="0" w:space="0" w:color="auto"/>
            <w:bottom w:val="none" w:sz="0" w:space="0" w:color="auto"/>
            <w:right w:val="none" w:sz="0" w:space="0" w:color="auto"/>
          </w:divBdr>
        </w:div>
      </w:divsChild>
    </w:div>
    <w:div w:id="1317610259">
      <w:bodyDiv w:val="1"/>
      <w:marLeft w:val="0"/>
      <w:marRight w:val="0"/>
      <w:marTop w:val="0"/>
      <w:marBottom w:val="0"/>
      <w:divBdr>
        <w:top w:val="none" w:sz="0" w:space="0" w:color="auto"/>
        <w:left w:val="none" w:sz="0" w:space="0" w:color="auto"/>
        <w:bottom w:val="none" w:sz="0" w:space="0" w:color="auto"/>
        <w:right w:val="none" w:sz="0" w:space="0" w:color="auto"/>
      </w:divBdr>
    </w:div>
    <w:div w:id="1370061603">
      <w:bodyDiv w:val="1"/>
      <w:marLeft w:val="0"/>
      <w:marRight w:val="0"/>
      <w:marTop w:val="0"/>
      <w:marBottom w:val="0"/>
      <w:divBdr>
        <w:top w:val="none" w:sz="0" w:space="0" w:color="auto"/>
        <w:left w:val="none" w:sz="0" w:space="0" w:color="auto"/>
        <w:bottom w:val="none" w:sz="0" w:space="0" w:color="auto"/>
        <w:right w:val="none" w:sz="0" w:space="0" w:color="auto"/>
      </w:divBdr>
    </w:div>
    <w:div w:id="1381440301">
      <w:bodyDiv w:val="1"/>
      <w:marLeft w:val="0"/>
      <w:marRight w:val="0"/>
      <w:marTop w:val="0"/>
      <w:marBottom w:val="0"/>
      <w:divBdr>
        <w:top w:val="none" w:sz="0" w:space="0" w:color="auto"/>
        <w:left w:val="none" w:sz="0" w:space="0" w:color="auto"/>
        <w:bottom w:val="none" w:sz="0" w:space="0" w:color="auto"/>
        <w:right w:val="none" w:sz="0" w:space="0" w:color="auto"/>
      </w:divBdr>
    </w:div>
    <w:div w:id="1484926380">
      <w:bodyDiv w:val="1"/>
      <w:marLeft w:val="0"/>
      <w:marRight w:val="0"/>
      <w:marTop w:val="0"/>
      <w:marBottom w:val="0"/>
      <w:divBdr>
        <w:top w:val="none" w:sz="0" w:space="0" w:color="auto"/>
        <w:left w:val="none" w:sz="0" w:space="0" w:color="auto"/>
        <w:bottom w:val="none" w:sz="0" w:space="0" w:color="auto"/>
        <w:right w:val="none" w:sz="0" w:space="0" w:color="auto"/>
      </w:divBdr>
    </w:div>
    <w:div w:id="1511292615">
      <w:bodyDiv w:val="1"/>
      <w:marLeft w:val="0"/>
      <w:marRight w:val="0"/>
      <w:marTop w:val="0"/>
      <w:marBottom w:val="0"/>
      <w:divBdr>
        <w:top w:val="none" w:sz="0" w:space="0" w:color="auto"/>
        <w:left w:val="none" w:sz="0" w:space="0" w:color="auto"/>
        <w:bottom w:val="none" w:sz="0" w:space="0" w:color="auto"/>
        <w:right w:val="none" w:sz="0" w:space="0" w:color="auto"/>
      </w:divBdr>
    </w:div>
    <w:div w:id="1662653881">
      <w:bodyDiv w:val="1"/>
      <w:marLeft w:val="0"/>
      <w:marRight w:val="0"/>
      <w:marTop w:val="0"/>
      <w:marBottom w:val="0"/>
      <w:divBdr>
        <w:top w:val="none" w:sz="0" w:space="0" w:color="auto"/>
        <w:left w:val="none" w:sz="0" w:space="0" w:color="auto"/>
        <w:bottom w:val="none" w:sz="0" w:space="0" w:color="auto"/>
        <w:right w:val="none" w:sz="0" w:space="0" w:color="auto"/>
      </w:divBdr>
    </w:div>
    <w:div w:id="1689720154">
      <w:bodyDiv w:val="1"/>
      <w:marLeft w:val="0"/>
      <w:marRight w:val="0"/>
      <w:marTop w:val="0"/>
      <w:marBottom w:val="0"/>
      <w:divBdr>
        <w:top w:val="none" w:sz="0" w:space="0" w:color="auto"/>
        <w:left w:val="none" w:sz="0" w:space="0" w:color="auto"/>
        <w:bottom w:val="none" w:sz="0" w:space="0" w:color="auto"/>
        <w:right w:val="none" w:sz="0" w:space="0" w:color="auto"/>
      </w:divBdr>
      <w:divsChild>
        <w:div w:id="1542010153">
          <w:marLeft w:val="0"/>
          <w:marRight w:val="0"/>
          <w:marTop w:val="0"/>
          <w:marBottom w:val="0"/>
          <w:divBdr>
            <w:top w:val="none" w:sz="0" w:space="0" w:color="auto"/>
            <w:left w:val="none" w:sz="0" w:space="0" w:color="auto"/>
            <w:bottom w:val="none" w:sz="0" w:space="0" w:color="auto"/>
            <w:right w:val="none" w:sz="0" w:space="0" w:color="auto"/>
          </w:divBdr>
        </w:div>
      </w:divsChild>
    </w:div>
    <w:div w:id="1876458655">
      <w:bodyDiv w:val="1"/>
      <w:marLeft w:val="0"/>
      <w:marRight w:val="0"/>
      <w:marTop w:val="0"/>
      <w:marBottom w:val="0"/>
      <w:divBdr>
        <w:top w:val="none" w:sz="0" w:space="0" w:color="auto"/>
        <w:left w:val="none" w:sz="0" w:space="0" w:color="auto"/>
        <w:bottom w:val="none" w:sz="0" w:space="0" w:color="auto"/>
        <w:right w:val="none" w:sz="0" w:space="0" w:color="auto"/>
      </w:divBdr>
      <w:divsChild>
        <w:div w:id="115880046">
          <w:marLeft w:val="0"/>
          <w:marRight w:val="0"/>
          <w:marTop w:val="0"/>
          <w:marBottom w:val="0"/>
          <w:divBdr>
            <w:top w:val="none" w:sz="0" w:space="0" w:color="auto"/>
            <w:left w:val="none" w:sz="0" w:space="0" w:color="auto"/>
            <w:bottom w:val="none" w:sz="0" w:space="0" w:color="auto"/>
            <w:right w:val="none" w:sz="0" w:space="0" w:color="auto"/>
          </w:divBdr>
          <w:divsChild>
            <w:div w:id="1056899576">
              <w:marLeft w:val="750"/>
              <w:marRight w:val="300"/>
              <w:marTop w:val="150"/>
              <w:marBottom w:val="150"/>
              <w:divBdr>
                <w:top w:val="dotted" w:sz="6" w:space="2" w:color="C3C3C3"/>
                <w:left w:val="none" w:sz="0" w:space="0" w:color="auto"/>
                <w:bottom w:val="dotted" w:sz="6" w:space="8" w:color="C3C3C3"/>
                <w:right w:val="none" w:sz="0" w:space="0" w:color="auto"/>
              </w:divBdr>
              <w:divsChild>
                <w:div w:id="1346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17">
          <w:marLeft w:val="0"/>
          <w:marRight w:val="0"/>
          <w:marTop w:val="0"/>
          <w:marBottom w:val="0"/>
          <w:divBdr>
            <w:top w:val="none" w:sz="0" w:space="0" w:color="auto"/>
            <w:left w:val="none" w:sz="0" w:space="0" w:color="auto"/>
            <w:bottom w:val="none" w:sz="0" w:space="0" w:color="auto"/>
            <w:right w:val="none" w:sz="0" w:space="0" w:color="auto"/>
          </w:divBdr>
          <w:divsChild>
            <w:div w:id="1437597978">
              <w:marLeft w:val="1800"/>
              <w:marRight w:val="300"/>
              <w:marTop w:val="150"/>
              <w:marBottom w:val="150"/>
              <w:divBdr>
                <w:top w:val="dotted" w:sz="6" w:space="2" w:color="C3C3C3"/>
                <w:left w:val="none" w:sz="0" w:space="0" w:color="auto"/>
                <w:bottom w:val="dotted" w:sz="6" w:space="8" w:color="C3C3C3"/>
                <w:right w:val="none" w:sz="0" w:space="0" w:color="auto"/>
              </w:divBdr>
              <w:divsChild>
                <w:div w:id="17170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770">
          <w:marLeft w:val="0"/>
          <w:marRight w:val="0"/>
          <w:marTop w:val="0"/>
          <w:marBottom w:val="0"/>
          <w:divBdr>
            <w:top w:val="none" w:sz="0" w:space="0" w:color="auto"/>
            <w:left w:val="none" w:sz="0" w:space="0" w:color="auto"/>
            <w:bottom w:val="none" w:sz="0" w:space="0" w:color="auto"/>
            <w:right w:val="none" w:sz="0" w:space="0" w:color="auto"/>
          </w:divBdr>
          <w:divsChild>
            <w:div w:id="1690446329">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1308047053">
          <w:marLeft w:val="0"/>
          <w:marRight w:val="0"/>
          <w:marTop w:val="0"/>
          <w:marBottom w:val="0"/>
          <w:divBdr>
            <w:top w:val="none" w:sz="0" w:space="0" w:color="auto"/>
            <w:left w:val="none" w:sz="0" w:space="0" w:color="auto"/>
            <w:bottom w:val="none" w:sz="0" w:space="0" w:color="auto"/>
            <w:right w:val="none" w:sz="0" w:space="0" w:color="auto"/>
          </w:divBdr>
          <w:divsChild>
            <w:div w:id="2009944575">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348827116">
          <w:marLeft w:val="0"/>
          <w:marRight w:val="0"/>
          <w:marTop w:val="0"/>
          <w:marBottom w:val="0"/>
          <w:divBdr>
            <w:top w:val="none" w:sz="0" w:space="0" w:color="auto"/>
            <w:left w:val="none" w:sz="0" w:space="0" w:color="auto"/>
            <w:bottom w:val="none" w:sz="0" w:space="0" w:color="auto"/>
            <w:right w:val="none" w:sz="0" w:space="0" w:color="auto"/>
          </w:divBdr>
          <w:divsChild>
            <w:div w:id="1902053635">
              <w:marLeft w:val="6000"/>
              <w:marRight w:val="300"/>
              <w:marTop w:val="150"/>
              <w:marBottom w:val="150"/>
              <w:divBdr>
                <w:top w:val="dotted" w:sz="6" w:space="2" w:color="C3C3C3"/>
                <w:left w:val="none" w:sz="0" w:space="0" w:color="auto"/>
                <w:bottom w:val="dotted" w:sz="6" w:space="8" w:color="C3C3C3"/>
                <w:right w:val="none" w:sz="0" w:space="0" w:color="auto"/>
              </w:divBdr>
              <w:divsChild>
                <w:div w:id="2129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519">
          <w:marLeft w:val="300"/>
          <w:marRight w:val="300"/>
          <w:marTop w:val="0"/>
          <w:marBottom w:val="0"/>
          <w:divBdr>
            <w:top w:val="none" w:sz="0" w:space="0" w:color="auto"/>
            <w:left w:val="none" w:sz="0" w:space="0" w:color="auto"/>
            <w:bottom w:val="none" w:sz="0" w:space="0" w:color="auto"/>
            <w:right w:val="none" w:sz="0" w:space="0" w:color="auto"/>
          </w:divBdr>
        </w:div>
      </w:divsChild>
    </w:div>
    <w:div w:id="1921601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4009">
          <w:marLeft w:val="0"/>
          <w:marRight w:val="0"/>
          <w:marTop w:val="0"/>
          <w:marBottom w:val="0"/>
          <w:divBdr>
            <w:top w:val="none" w:sz="0" w:space="0" w:color="auto"/>
            <w:left w:val="none" w:sz="0" w:space="0" w:color="auto"/>
            <w:bottom w:val="none" w:sz="0" w:space="0" w:color="auto"/>
            <w:right w:val="none" w:sz="0" w:space="0" w:color="auto"/>
          </w:divBdr>
          <w:divsChild>
            <w:div w:id="835192948">
              <w:marLeft w:val="-225"/>
              <w:marRight w:val="-225"/>
              <w:marTop w:val="0"/>
              <w:marBottom w:val="0"/>
              <w:divBdr>
                <w:top w:val="none" w:sz="0" w:space="0" w:color="auto"/>
                <w:left w:val="none" w:sz="0" w:space="0" w:color="auto"/>
                <w:bottom w:val="none" w:sz="0" w:space="0" w:color="auto"/>
                <w:right w:val="none" w:sz="0" w:space="0" w:color="auto"/>
              </w:divBdr>
              <w:divsChild>
                <w:div w:id="1017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572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k.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3637</Words>
  <Characters>20734</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Ćorić</dc:creator>
  <cp:lastModifiedBy>Nataša Cigetić</cp:lastModifiedBy>
  <cp:revision>3</cp:revision>
  <cp:lastPrinted>2016-07-22T08:40:00Z</cp:lastPrinted>
  <dcterms:created xsi:type="dcterms:W3CDTF">2017-02-16T08:18:00Z</dcterms:created>
  <dcterms:modified xsi:type="dcterms:W3CDTF">2017-02-16T09:13:00Z</dcterms:modified>
</cp:coreProperties>
</file>