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>
      <w:bookmarkStart w:id="0" w:name="_GoBack"/>
      <w:bookmarkEnd w:id="0"/>
    </w:p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554F79">
      <w:r>
        <w:lastRenderedPageBreak/>
        <w:t>Klasa:</w:t>
      </w:r>
      <w:r w:rsidR="00C64B33">
        <w:t xml:space="preserve">   130-03/16-02/34</w:t>
      </w:r>
    </w:p>
    <w:p w:rsidR="00554F79" w:rsidRDefault="00554F79">
      <w:r>
        <w:t>UR.broj:</w:t>
      </w:r>
      <w:r w:rsidR="00C64B33">
        <w:t>311-29/12-16-01</w:t>
      </w:r>
    </w:p>
    <w:p w:rsidR="007B1893" w:rsidRDefault="007B1893"/>
    <w:p w:rsidR="00C64B33" w:rsidRDefault="00C64B33" w:rsidP="00554F79"/>
    <w:p w:rsidR="00C64B33" w:rsidRDefault="00C64B33" w:rsidP="00554F79"/>
    <w:p w:rsidR="00554F79" w:rsidRDefault="00554F79" w:rsidP="00493465">
      <w:r>
        <w:t>Poštovane/i</w:t>
      </w:r>
    </w:p>
    <w:p w:rsidR="00554F79" w:rsidRDefault="00554F79" w:rsidP="00493465"/>
    <w:p w:rsidR="00554F79" w:rsidRDefault="00554F79" w:rsidP="00493465">
      <w:pPr>
        <w:ind w:left="-284" w:firstLine="284"/>
      </w:pPr>
      <w:r>
        <w:t xml:space="preserve">Hrvatska gospodarska komora - Sektor za poljoprivredu, prehrambenu industriju </w:t>
      </w:r>
    </w:p>
    <w:p w:rsidR="00554F79" w:rsidRDefault="00554F79" w:rsidP="00493465">
      <w:pPr>
        <w:ind w:left="-284" w:firstLine="284"/>
      </w:pPr>
      <w:r>
        <w:t xml:space="preserve">i   šumarstvo i ŽK Pula u suradnji sa Ministarstvom poljoprivrede RH organiziraju   </w:t>
      </w:r>
    </w:p>
    <w:p w:rsidR="00554F79" w:rsidRDefault="00554F79" w:rsidP="00493465">
      <w:pPr>
        <w:ind w:left="-284" w:firstLine="284"/>
      </w:pPr>
      <w:r w:rsidRPr="00554F79">
        <w:t>edukaciju</w:t>
      </w:r>
    </w:p>
    <w:p w:rsidR="00554F79" w:rsidRDefault="00554F79" w:rsidP="00493465">
      <w:pPr>
        <w:ind w:left="-284" w:firstLine="284"/>
        <w:rPr>
          <w:b/>
        </w:rPr>
      </w:pPr>
    </w:p>
    <w:p w:rsidR="00554F79" w:rsidRPr="00554F79" w:rsidRDefault="00554F79" w:rsidP="00493465">
      <w:pPr>
        <w:ind w:left="-284" w:firstLine="284"/>
      </w:pPr>
      <w:r w:rsidRPr="00554F79">
        <w:rPr>
          <w:b/>
        </w:rPr>
        <w:t>Obveze subjekata u poslovanju s hranom pri informiranju potrošača o hrani</w:t>
      </w:r>
    </w:p>
    <w:p w:rsidR="00554F79" w:rsidRPr="00554F79" w:rsidRDefault="00554F79" w:rsidP="00493465">
      <w:pPr>
        <w:rPr>
          <w:b/>
        </w:rPr>
      </w:pPr>
    </w:p>
    <w:p w:rsidR="00554F79" w:rsidRDefault="00554F79" w:rsidP="00493465">
      <w:r>
        <w:t xml:space="preserve">koja će se održati u ponedjeljak </w:t>
      </w:r>
      <w:r w:rsidRPr="00554F79">
        <w:rPr>
          <w:b/>
        </w:rPr>
        <w:t>13. lipnja 2016. s početkom u 10.00 sati</w:t>
      </w:r>
    </w:p>
    <w:p w:rsidR="00554F79" w:rsidRDefault="00554F79" w:rsidP="00493465">
      <w:r>
        <w:t>u ŽK Pula, Carrarina 5, Pula- velika dvorana</w:t>
      </w:r>
    </w:p>
    <w:p w:rsidR="00004FB9" w:rsidRDefault="00004FB9" w:rsidP="00493465"/>
    <w:p w:rsidR="00554F79" w:rsidRDefault="00554F79" w:rsidP="00493465">
      <w:r>
        <w:t>Na edukaciji će se pojasniti propisi iz područja označavanja zapakirane/pretpakirane i nezapakirane/nepretpakirane hrane koji su na snazi u EU odnosno Republici Hrvatskoj.</w:t>
      </w:r>
    </w:p>
    <w:p w:rsidR="00554F79" w:rsidRDefault="00554F79" w:rsidP="00493465"/>
    <w:p w:rsidR="00554F79" w:rsidRDefault="00554F79" w:rsidP="00493465">
      <w:r>
        <w:t>Edukacija je namijenjena subjektima u poslovanju s hranom koji potrošačima nude hranu u pretpakiranom obliku (proizvođači, uvoznici, distributeri), kao i subjektima u poslovanju s hranom koji potrošačima nude hranu u nepretpakiranom obliku</w:t>
      </w:r>
      <w:r w:rsidR="00493465">
        <w:t xml:space="preserve"> </w:t>
      </w:r>
      <w:r>
        <w:t>–(slastičarnice, pekare, trgovine, ugostiteljski objekti poput hotela, kampova, restorana, barova, catering objekata i sl.)</w:t>
      </w:r>
    </w:p>
    <w:p w:rsidR="00554F79" w:rsidRDefault="00554F79" w:rsidP="00493465"/>
    <w:p w:rsidR="00554F79" w:rsidRPr="00004FB9" w:rsidRDefault="00554F79" w:rsidP="00493465">
      <w:pPr>
        <w:rPr>
          <w:u w:val="single"/>
        </w:rPr>
      </w:pPr>
      <w:r w:rsidRPr="00004FB9">
        <w:rPr>
          <w:u w:val="single"/>
        </w:rPr>
        <w:t>D n e v n i  r e d</w:t>
      </w:r>
    </w:p>
    <w:p w:rsidR="00554F79" w:rsidRDefault="00554F79" w:rsidP="00493465"/>
    <w:p w:rsidR="00554F79" w:rsidRDefault="00C52155" w:rsidP="00493465">
      <w:r>
        <w:rPr>
          <w:b/>
        </w:rPr>
        <w:t>10.00-11</w:t>
      </w:r>
      <w:r w:rsidR="00554F79" w:rsidRPr="00554F79">
        <w:rPr>
          <w:b/>
        </w:rPr>
        <w:t>.15</w:t>
      </w:r>
      <w:r w:rsidR="00554F79">
        <w:tab/>
      </w:r>
      <w:r w:rsidR="00554F79" w:rsidRPr="00554F79">
        <w:rPr>
          <w:b/>
        </w:rPr>
        <w:t>Označavanje pretpakirane (zapakirane</w:t>
      </w:r>
      <w:r w:rsidR="00554F79">
        <w:t xml:space="preserve">) hrane  </w:t>
      </w:r>
      <w:r w:rsidR="00554F79">
        <w:tab/>
      </w:r>
    </w:p>
    <w:p w:rsidR="00554F79" w:rsidRDefault="00554F79" w:rsidP="00493465">
      <w:r>
        <w:t xml:space="preserve">Osnovni zahtjevi Uredbe (EU) br. 1169/2011 te aktualna pitanja (označavanje alergena, nutritivna deklaracija) </w:t>
      </w:r>
    </w:p>
    <w:p w:rsidR="00554F79" w:rsidRDefault="00554F79" w:rsidP="00493465"/>
    <w:p w:rsidR="00554F79" w:rsidRDefault="00C52155" w:rsidP="00493465">
      <w:r>
        <w:rPr>
          <w:b/>
        </w:rPr>
        <w:t>11.15-11</w:t>
      </w:r>
      <w:r w:rsidR="00554F79" w:rsidRPr="00554F79">
        <w:rPr>
          <w:b/>
        </w:rPr>
        <w:t>.30</w:t>
      </w:r>
      <w:r w:rsidR="00554F79" w:rsidRPr="00554F79">
        <w:rPr>
          <w:b/>
        </w:rPr>
        <w:tab/>
      </w:r>
      <w:r w:rsidR="00554F79">
        <w:t>Pauza za kavu</w:t>
      </w:r>
    </w:p>
    <w:p w:rsidR="00554F79" w:rsidRDefault="00554F79" w:rsidP="00493465">
      <w:r>
        <w:tab/>
      </w:r>
    </w:p>
    <w:p w:rsidR="00554F79" w:rsidRDefault="00C52155" w:rsidP="00493465">
      <w:r>
        <w:rPr>
          <w:b/>
        </w:rPr>
        <w:lastRenderedPageBreak/>
        <w:t>11.30-12</w:t>
      </w:r>
      <w:r w:rsidR="00554F79" w:rsidRPr="00554F79">
        <w:rPr>
          <w:b/>
        </w:rPr>
        <w:t>.45</w:t>
      </w:r>
      <w:r w:rsidR="00554F79">
        <w:tab/>
      </w:r>
      <w:r w:rsidR="00554F79" w:rsidRPr="00554F79">
        <w:rPr>
          <w:b/>
        </w:rPr>
        <w:t>Označavanje nepretpakirane (nezapakirane) hrane</w:t>
      </w:r>
      <w:r w:rsidR="00554F79">
        <w:t xml:space="preserve"> – predstavljanje Vodiča za informiranje potrošača o nepretpakiranoj hrani  </w:t>
      </w:r>
      <w:r w:rsidR="00554F79">
        <w:tab/>
      </w:r>
    </w:p>
    <w:p w:rsidR="00493465" w:rsidRDefault="00554F79" w:rsidP="00493465">
      <w:r>
        <w:t xml:space="preserve">Smjernice za razumijevanje i primjenu odredbi Pravilnika o informiranju potrošača </w:t>
      </w:r>
    </w:p>
    <w:p w:rsidR="00554F79" w:rsidRDefault="00554F79" w:rsidP="00493465">
      <w:r>
        <w:t>o nepretpakiranoj hrani (NN br.144/14) u praksi</w:t>
      </w:r>
    </w:p>
    <w:p w:rsidR="00554F79" w:rsidRDefault="00554F79" w:rsidP="00493465"/>
    <w:p w:rsidR="00554F79" w:rsidRDefault="00554F79" w:rsidP="00493465">
      <w:pPr>
        <w:ind w:right="566"/>
      </w:pPr>
    </w:p>
    <w:p w:rsidR="00554F79" w:rsidRDefault="00554F79" w:rsidP="00493465">
      <w:r>
        <w:t>Predavač: Tanja Iveković iz Službe za označavanje i temeljne zahtjeve kvalitete hrane, Uprave kvalitete hrane i fitosanitarne politike Ministarstva poljoprivrede RH.</w:t>
      </w:r>
    </w:p>
    <w:p w:rsidR="005503E7" w:rsidRDefault="005503E7" w:rsidP="00493465"/>
    <w:p w:rsidR="00004FB9" w:rsidRDefault="00004FB9" w:rsidP="00493465"/>
    <w:p w:rsidR="00004FB9" w:rsidRDefault="00004FB9" w:rsidP="00493465">
      <w:r>
        <w:t>Za sudjelovanje na edukaciji ne naplaćuje se naknada.</w:t>
      </w:r>
    </w:p>
    <w:p w:rsidR="00004FB9" w:rsidRDefault="00004FB9" w:rsidP="00493465"/>
    <w:p w:rsidR="00554F79" w:rsidRDefault="00554F79" w:rsidP="00493465">
      <w:pPr>
        <w:rPr>
          <w:b/>
        </w:rPr>
      </w:pPr>
      <w:r>
        <w:t xml:space="preserve">Molimo Vas da se prijavite putem priložene prijavnice, najkasnije </w:t>
      </w:r>
      <w:r w:rsidRPr="00554F79">
        <w:rPr>
          <w:b/>
        </w:rPr>
        <w:t>do 09.06 2016. (četvrtak)</w:t>
      </w:r>
      <w:r>
        <w:rPr>
          <w:b/>
        </w:rPr>
        <w:t>.</w:t>
      </w:r>
    </w:p>
    <w:p w:rsidR="00554F79" w:rsidRDefault="00554F79" w:rsidP="00493465">
      <w:pPr>
        <w:rPr>
          <w:b/>
        </w:rPr>
      </w:pPr>
    </w:p>
    <w:p w:rsidR="00554F79" w:rsidRPr="00554F79" w:rsidRDefault="00554F79" w:rsidP="00493465">
      <w:r w:rsidRPr="00554F79">
        <w:t xml:space="preserve">Kontakt osoba je Gordana Klančić Sorić, tel. 378 114, email </w:t>
      </w:r>
      <w:hyperlink r:id="rId9" w:history="1">
        <w:r w:rsidRPr="00554F79">
          <w:rPr>
            <w:rStyle w:val="Hyperlink"/>
          </w:rPr>
          <w:t>gklancic@hgk.hr</w:t>
        </w:r>
      </w:hyperlink>
    </w:p>
    <w:p w:rsidR="00554F79" w:rsidRPr="00554F79" w:rsidRDefault="00554F79" w:rsidP="00493465">
      <w:r w:rsidRPr="00554F79">
        <w:t>Fax. 211</w:t>
      </w:r>
      <w:r>
        <w:t xml:space="preserve"> </w:t>
      </w:r>
      <w:r w:rsidRPr="00554F79">
        <w:t>875.</w:t>
      </w:r>
    </w:p>
    <w:p w:rsidR="00554F79" w:rsidRPr="00554F79" w:rsidRDefault="00554F79" w:rsidP="00493465"/>
    <w:p w:rsidR="00554F79" w:rsidRDefault="00004FB9" w:rsidP="00493465">
      <w:r w:rsidRPr="00004FB9">
        <w:t xml:space="preserve">U očekivanju Vašeg </w:t>
      </w:r>
      <w:r>
        <w:t>dolaska srdačno Vas pozdravljam!</w:t>
      </w:r>
    </w:p>
    <w:p w:rsidR="00004FB9" w:rsidRDefault="00004FB9" w:rsidP="00493465"/>
    <w:p w:rsidR="00004FB9" w:rsidRDefault="00004FB9" w:rsidP="00493465"/>
    <w:p w:rsidR="00004FB9" w:rsidRDefault="00004FB9" w:rsidP="00493465">
      <w:pPr>
        <w:tabs>
          <w:tab w:val="left" w:pos="8505"/>
          <w:tab w:val="left" w:pos="8647"/>
        </w:tabs>
        <w:ind w:right="282"/>
      </w:pPr>
      <w:r>
        <w:t xml:space="preserve">                                                                                      </w:t>
      </w:r>
    </w:p>
    <w:p w:rsidR="00004FB9" w:rsidRDefault="00004FB9" w:rsidP="00493465">
      <w:r>
        <w:t xml:space="preserve">                                                                      </w:t>
      </w:r>
    </w:p>
    <w:p w:rsidR="00004FB9" w:rsidRDefault="00004FB9" w:rsidP="00493465"/>
    <w:p w:rsidR="00004FB9" w:rsidRDefault="00004FB9" w:rsidP="00493465">
      <w:r>
        <w:t xml:space="preserve">                                                             </w:t>
      </w:r>
      <w:r w:rsidR="00493465">
        <w:t xml:space="preserve">                         </w:t>
      </w:r>
      <w:r>
        <w:t>Direktor ŽK Pula:</w:t>
      </w:r>
    </w:p>
    <w:p w:rsidR="00004FB9" w:rsidRPr="00004FB9" w:rsidRDefault="00004FB9" w:rsidP="00493465"/>
    <w:p w:rsidR="00004FB9" w:rsidRDefault="00004FB9" w:rsidP="00493465"/>
    <w:p w:rsidR="00004FB9" w:rsidRPr="00004FB9" w:rsidRDefault="00004FB9" w:rsidP="00493465">
      <w:pPr>
        <w:tabs>
          <w:tab w:val="left" w:pos="5793"/>
        </w:tabs>
      </w:pPr>
      <w:r>
        <w:t xml:space="preserve">                                                                                        Damir Sirotić</w:t>
      </w:r>
    </w:p>
    <w:sectPr w:rsidR="00004FB9" w:rsidRPr="00004FB9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D1" w:rsidRDefault="005F18D1">
      <w:r>
        <w:separator/>
      </w:r>
    </w:p>
  </w:endnote>
  <w:endnote w:type="continuationSeparator" w:id="0">
    <w:p w:rsidR="005F18D1" w:rsidRDefault="005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31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D1" w:rsidRDefault="005F18D1">
      <w:r>
        <w:separator/>
      </w:r>
    </w:p>
  </w:footnote>
  <w:footnote w:type="continuationSeparator" w:id="0">
    <w:p w:rsidR="005F18D1" w:rsidRDefault="005F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93" w:rsidRDefault="005F18D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89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j22jpYLgeXdegXFfPNZG8cWXoo=" w:salt="QHZxZlesGcalNVw7rE+4E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79"/>
    <w:rsid w:val="00004FB9"/>
    <w:rsid w:val="000C5816"/>
    <w:rsid w:val="000C58A8"/>
    <w:rsid w:val="001F00E4"/>
    <w:rsid w:val="00392A86"/>
    <w:rsid w:val="00403616"/>
    <w:rsid w:val="00493465"/>
    <w:rsid w:val="00512C31"/>
    <w:rsid w:val="005503E7"/>
    <w:rsid w:val="00554F79"/>
    <w:rsid w:val="00561648"/>
    <w:rsid w:val="005F18D1"/>
    <w:rsid w:val="005F37B1"/>
    <w:rsid w:val="006A34DC"/>
    <w:rsid w:val="007B1893"/>
    <w:rsid w:val="008A68E0"/>
    <w:rsid w:val="00937DE9"/>
    <w:rsid w:val="009A6288"/>
    <w:rsid w:val="00A46D55"/>
    <w:rsid w:val="00A634CC"/>
    <w:rsid w:val="00A63DAE"/>
    <w:rsid w:val="00AE7F5C"/>
    <w:rsid w:val="00B01A72"/>
    <w:rsid w:val="00B66581"/>
    <w:rsid w:val="00C250B1"/>
    <w:rsid w:val="00C5031C"/>
    <w:rsid w:val="00C52155"/>
    <w:rsid w:val="00C56A61"/>
    <w:rsid w:val="00C64B33"/>
    <w:rsid w:val="00C80234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316119FB-0AFD-4DF1-B4FA-0ED80A43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554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klancic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lancic\Desktop\Copy%20of%20zk_pul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zk_pula MEMO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Gordana Klančić Sorić</dc:creator>
  <cp:lastModifiedBy>Marko Percan</cp:lastModifiedBy>
  <cp:revision>2</cp:revision>
  <cp:lastPrinted>1900-12-31T22:00:00Z</cp:lastPrinted>
  <dcterms:created xsi:type="dcterms:W3CDTF">2016-06-07T12:39:00Z</dcterms:created>
  <dcterms:modified xsi:type="dcterms:W3CDTF">2016-06-07T12:39:00Z</dcterms:modified>
  <cp:category>Memorandum</cp:category>
</cp:coreProperties>
</file>