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3AF4">
        <w:rPr>
          <w:rFonts w:ascii="Arial" w:hAnsi="Arial" w:cs="Arial"/>
          <w:b/>
          <w:bCs/>
          <w:sz w:val="24"/>
          <w:szCs w:val="24"/>
        </w:rPr>
        <w:t>„ULOGA MARKETINGA U STVARANJU KONKURENTSKE PREDNOSTI</w:t>
      </w:r>
    </w:p>
    <w:p w:rsid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3AF4">
        <w:rPr>
          <w:rFonts w:ascii="Arial" w:hAnsi="Arial" w:cs="Arial"/>
          <w:b/>
          <w:bCs/>
          <w:sz w:val="24"/>
          <w:szCs w:val="24"/>
        </w:rPr>
        <w:t>PODUZEĆA“</w:t>
      </w:r>
    </w:p>
    <w:p w:rsid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3AF4">
        <w:rPr>
          <w:rFonts w:ascii="Arial" w:hAnsi="Arial" w:cs="Arial"/>
          <w:b/>
          <w:bCs/>
          <w:sz w:val="24"/>
          <w:szCs w:val="24"/>
        </w:rPr>
        <w:t>1. OPIS: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Predavanja će biti fokusirana na ulogu marketinga u uku</w:t>
      </w:r>
      <w:r>
        <w:rPr>
          <w:rFonts w:ascii="Arial" w:hAnsi="Arial" w:cs="Arial"/>
          <w:sz w:val="24"/>
          <w:szCs w:val="24"/>
        </w:rPr>
        <w:t xml:space="preserve">pnom poslovanju poduzeća, kao i </w:t>
      </w:r>
      <w:r w:rsidRPr="00DE3AF4">
        <w:rPr>
          <w:rFonts w:ascii="Arial" w:hAnsi="Arial" w:cs="Arial"/>
          <w:sz w:val="24"/>
          <w:szCs w:val="24"/>
        </w:rPr>
        <w:t>razvoju različitih strategija marketinga koje mogu pomoći poduzećima da prež</w:t>
      </w:r>
      <w:r>
        <w:rPr>
          <w:rFonts w:ascii="Arial" w:hAnsi="Arial" w:cs="Arial"/>
          <w:sz w:val="24"/>
          <w:szCs w:val="24"/>
        </w:rPr>
        <w:t xml:space="preserve">ive i omoguće razvoj </w:t>
      </w:r>
      <w:r w:rsidRPr="00DE3AF4">
        <w:rPr>
          <w:rFonts w:ascii="Arial" w:hAnsi="Arial" w:cs="Arial"/>
          <w:sz w:val="24"/>
          <w:szCs w:val="24"/>
        </w:rPr>
        <w:t>poduzeća u vrlo iza</w:t>
      </w:r>
      <w:r>
        <w:rPr>
          <w:rFonts w:ascii="Arial" w:hAnsi="Arial" w:cs="Arial"/>
          <w:sz w:val="24"/>
          <w:szCs w:val="24"/>
        </w:rPr>
        <w:t xml:space="preserve">zovnom i konkurentskom okružju. </w:t>
      </w:r>
      <w:r w:rsidRPr="00DE3AF4">
        <w:rPr>
          <w:rFonts w:ascii="Arial" w:hAnsi="Arial" w:cs="Arial"/>
          <w:sz w:val="24"/>
          <w:szCs w:val="24"/>
        </w:rPr>
        <w:t>Temeljna odrednica suvremenog marketinga je potpuna gospod</w:t>
      </w:r>
      <w:r>
        <w:rPr>
          <w:rFonts w:ascii="Arial" w:hAnsi="Arial" w:cs="Arial"/>
          <w:sz w:val="24"/>
          <w:szCs w:val="24"/>
        </w:rPr>
        <w:t xml:space="preserve">arska orijentacija na tržište i </w:t>
      </w:r>
      <w:r w:rsidRPr="00DE3AF4">
        <w:rPr>
          <w:rFonts w:ascii="Arial" w:hAnsi="Arial" w:cs="Arial"/>
          <w:sz w:val="24"/>
          <w:szCs w:val="24"/>
        </w:rPr>
        <w:t>potrošača što ga čini vrlo bitnim elementom u ukupnim gos</w:t>
      </w:r>
      <w:r>
        <w:rPr>
          <w:rFonts w:ascii="Arial" w:hAnsi="Arial" w:cs="Arial"/>
          <w:sz w:val="24"/>
          <w:szCs w:val="24"/>
        </w:rPr>
        <w:t xml:space="preserve">podarskim kretanjima. Suvremena </w:t>
      </w:r>
      <w:r w:rsidRPr="00DE3AF4">
        <w:rPr>
          <w:rFonts w:ascii="Arial" w:hAnsi="Arial" w:cs="Arial"/>
          <w:sz w:val="24"/>
          <w:szCs w:val="24"/>
        </w:rPr>
        <w:t>globalna svjetska kretanja jednostavno zahtij</w:t>
      </w:r>
      <w:r>
        <w:rPr>
          <w:rFonts w:ascii="Arial" w:hAnsi="Arial" w:cs="Arial"/>
          <w:sz w:val="24"/>
          <w:szCs w:val="24"/>
        </w:rPr>
        <w:t xml:space="preserve">evaju neprestano prilagođavanje različitim izazovima i </w:t>
      </w:r>
      <w:r w:rsidRPr="00DE3AF4">
        <w:rPr>
          <w:rFonts w:ascii="Arial" w:hAnsi="Arial" w:cs="Arial"/>
          <w:sz w:val="24"/>
          <w:szCs w:val="24"/>
        </w:rPr>
        <w:t>promjenama na tržištu. Neke od tih promjena su vidljive ili predvidi</w:t>
      </w:r>
      <w:r>
        <w:rPr>
          <w:rFonts w:ascii="Arial" w:hAnsi="Arial" w:cs="Arial"/>
          <w:sz w:val="24"/>
          <w:szCs w:val="24"/>
        </w:rPr>
        <w:t xml:space="preserve">ve, ali ima i onih koje je puno </w:t>
      </w:r>
      <w:r w:rsidRPr="00DE3AF4">
        <w:rPr>
          <w:rFonts w:ascii="Arial" w:hAnsi="Arial" w:cs="Arial"/>
          <w:sz w:val="24"/>
          <w:szCs w:val="24"/>
        </w:rPr>
        <w:t>teže prepoznati. Upravo brzina reakcije na promjene i uporno pri</w:t>
      </w:r>
      <w:r>
        <w:rPr>
          <w:rFonts w:ascii="Arial" w:hAnsi="Arial" w:cs="Arial"/>
          <w:sz w:val="24"/>
          <w:szCs w:val="24"/>
        </w:rPr>
        <w:t xml:space="preserve">lagođavanje, omogućuje poduzeću </w:t>
      </w:r>
      <w:r w:rsidRPr="00DE3AF4">
        <w:rPr>
          <w:rFonts w:ascii="Arial" w:hAnsi="Arial" w:cs="Arial"/>
          <w:sz w:val="24"/>
          <w:szCs w:val="24"/>
        </w:rPr>
        <w:t>stvaranje kon</w:t>
      </w:r>
      <w:r>
        <w:rPr>
          <w:rFonts w:ascii="Arial" w:hAnsi="Arial" w:cs="Arial"/>
          <w:sz w:val="24"/>
          <w:szCs w:val="24"/>
        </w:rPr>
        <w:t xml:space="preserve">kurentske prednosti na tržištu. </w:t>
      </w:r>
      <w:r w:rsidRPr="00DE3AF4">
        <w:rPr>
          <w:rFonts w:ascii="Arial" w:hAnsi="Arial" w:cs="Arial"/>
          <w:sz w:val="24"/>
          <w:szCs w:val="24"/>
        </w:rPr>
        <w:t>U prvom ćemo se dijelu radionice upoznati s osnovnim e</w:t>
      </w:r>
      <w:r>
        <w:rPr>
          <w:rFonts w:ascii="Arial" w:hAnsi="Arial" w:cs="Arial"/>
          <w:sz w:val="24"/>
          <w:szCs w:val="24"/>
        </w:rPr>
        <w:t xml:space="preserve">lementima marketinga i njegovom </w:t>
      </w:r>
      <w:r w:rsidRPr="00DE3AF4">
        <w:rPr>
          <w:rFonts w:ascii="Arial" w:hAnsi="Arial" w:cs="Arial"/>
          <w:sz w:val="24"/>
          <w:szCs w:val="24"/>
        </w:rPr>
        <w:t>ulogom u ukupnom poslovanju poduzeća. Staviti ćemo naglasak na važnost marketinške koncepc</w:t>
      </w:r>
      <w:r>
        <w:rPr>
          <w:rFonts w:ascii="Arial" w:hAnsi="Arial" w:cs="Arial"/>
          <w:sz w:val="24"/>
          <w:szCs w:val="24"/>
        </w:rPr>
        <w:t xml:space="preserve">ije </w:t>
      </w:r>
      <w:r w:rsidRPr="00DE3AF4">
        <w:rPr>
          <w:rFonts w:ascii="Arial" w:hAnsi="Arial" w:cs="Arial"/>
          <w:sz w:val="24"/>
          <w:szCs w:val="24"/>
        </w:rPr>
        <w:t>kao pre</w:t>
      </w:r>
      <w:r>
        <w:rPr>
          <w:rFonts w:ascii="Arial" w:hAnsi="Arial" w:cs="Arial"/>
          <w:sz w:val="24"/>
          <w:szCs w:val="24"/>
        </w:rPr>
        <w:t>d</w:t>
      </w:r>
      <w:r w:rsidRPr="00DE3AF4">
        <w:rPr>
          <w:rFonts w:ascii="Arial" w:hAnsi="Arial" w:cs="Arial"/>
          <w:sz w:val="24"/>
          <w:szCs w:val="24"/>
        </w:rPr>
        <w:t>uvjeta stvaranja filozofije poslovanja usmjerene na za</w:t>
      </w:r>
      <w:r>
        <w:rPr>
          <w:rFonts w:ascii="Arial" w:hAnsi="Arial" w:cs="Arial"/>
          <w:sz w:val="24"/>
          <w:szCs w:val="24"/>
        </w:rPr>
        <w:t xml:space="preserve">dovoljenje potreba i očekivanja </w:t>
      </w:r>
      <w:r w:rsidRPr="00DE3AF4">
        <w:rPr>
          <w:rFonts w:ascii="Arial" w:hAnsi="Arial" w:cs="Arial"/>
          <w:sz w:val="24"/>
          <w:szCs w:val="24"/>
        </w:rPr>
        <w:t>potrošača. S obzirom da okosnicu znanja o marketingu čine razl</w:t>
      </w:r>
      <w:r>
        <w:rPr>
          <w:rFonts w:ascii="Arial" w:hAnsi="Arial" w:cs="Arial"/>
          <w:sz w:val="24"/>
          <w:szCs w:val="24"/>
        </w:rPr>
        <w:t xml:space="preserve">ičite teorije, metode, tehnike, </w:t>
      </w:r>
      <w:r w:rsidRPr="00DE3AF4">
        <w:rPr>
          <w:rFonts w:ascii="Arial" w:hAnsi="Arial" w:cs="Arial"/>
          <w:sz w:val="24"/>
          <w:szCs w:val="24"/>
        </w:rPr>
        <w:t>sredstva, prakse, procedure i iskustva, upoznati ćemo i marketinš</w:t>
      </w:r>
      <w:r>
        <w:rPr>
          <w:rFonts w:ascii="Arial" w:hAnsi="Arial" w:cs="Arial"/>
          <w:sz w:val="24"/>
          <w:szCs w:val="24"/>
        </w:rPr>
        <w:t xml:space="preserve">ku tehnologiju kao važan skup </w:t>
      </w:r>
      <w:r w:rsidRPr="00DE3AF4">
        <w:rPr>
          <w:rFonts w:ascii="Arial" w:hAnsi="Arial" w:cs="Arial"/>
          <w:sz w:val="24"/>
          <w:szCs w:val="24"/>
        </w:rPr>
        <w:t>tehnika upravljanja.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Važnost i uloga marketinškog planiranja biti će tema u drugo</w:t>
      </w:r>
      <w:r>
        <w:rPr>
          <w:rFonts w:ascii="Arial" w:hAnsi="Arial" w:cs="Arial"/>
          <w:sz w:val="24"/>
          <w:szCs w:val="24"/>
        </w:rPr>
        <w:t xml:space="preserve">m dijelu radionice. Baviti ćemo </w:t>
      </w:r>
      <w:r w:rsidRPr="00DE3AF4">
        <w:rPr>
          <w:rFonts w:ascii="Arial" w:hAnsi="Arial" w:cs="Arial"/>
          <w:sz w:val="24"/>
          <w:szCs w:val="24"/>
        </w:rPr>
        <w:t>se bitnim elementima koji utječu na učinkovitije upravljanje poslovn</w:t>
      </w:r>
      <w:r>
        <w:rPr>
          <w:rFonts w:ascii="Arial" w:hAnsi="Arial" w:cs="Arial"/>
          <w:sz w:val="24"/>
          <w:szCs w:val="24"/>
        </w:rPr>
        <w:t xml:space="preserve">im procesima i lakšu prilagodbu </w:t>
      </w:r>
      <w:r w:rsidRPr="00DE3AF4">
        <w:rPr>
          <w:rFonts w:ascii="Arial" w:hAnsi="Arial" w:cs="Arial"/>
          <w:sz w:val="24"/>
          <w:szCs w:val="24"/>
        </w:rPr>
        <w:t>poduzeća vanjskim utjecajima. Također ćemo usvojiti tehni</w:t>
      </w:r>
      <w:r>
        <w:rPr>
          <w:rFonts w:ascii="Arial" w:hAnsi="Arial" w:cs="Arial"/>
          <w:sz w:val="24"/>
          <w:szCs w:val="24"/>
        </w:rPr>
        <w:t xml:space="preserve">ke koje će nam omogućiti izradu </w:t>
      </w:r>
      <w:r w:rsidRPr="00DE3AF4">
        <w:rPr>
          <w:rFonts w:ascii="Arial" w:hAnsi="Arial" w:cs="Arial"/>
          <w:sz w:val="24"/>
          <w:szCs w:val="24"/>
        </w:rPr>
        <w:t>marketinškog plana poduzeća.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U posljednjem dijelu radionice, pokušati ćemo izmjeriti važnost pojedinih elemenata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marketinškog miksa u poslovanju poduzeća, odnosno postizanju ciljev</w:t>
      </w:r>
      <w:r>
        <w:rPr>
          <w:rFonts w:ascii="Arial" w:hAnsi="Arial" w:cs="Arial"/>
          <w:sz w:val="24"/>
          <w:szCs w:val="24"/>
        </w:rPr>
        <w:t xml:space="preserve">a poduzeća i zadovoljavanja </w:t>
      </w:r>
      <w:r w:rsidRPr="00DE3AF4">
        <w:rPr>
          <w:rFonts w:ascii="Arial" w:hAnsi="Arial" w:cs="Arial"/>
          <w:sz w:val="24"/>
          <w:szCs w:val="24"/>
        </w:rPr>
        <w:t>potreba i želja ciljnih tržišta. Usvojiti ćemo također tehnike odabira optimalne kombinacije pojedinih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elementa marketinškog miksa sa ciljem stvaranja održive konku</w:t>
      </w:r>
      <w:r>
        <w:rPr>
          <w:rFonts w:ascii="Arial" w:hAnsi="Arial" w:cs="Arial"/>
          <w:sz w:val="24"/>
          <w:szCs w:val="24"/>
        </w:rPr>
        <w:t xml:space="preserve">rentske prednosti i kvalitetnog </w:t>
      </w:r>
      <w:r w:rsidRPr="00DE3AF4">
        <w:rPr>
          <w:rFonts w:ascii="Arial" w:hAnsi="Arial" w:cs="Arial"/>
          <w:sz w:val="24"/>
          <w:szCs w:val="24"/>
        </w:rPr>
        <w:t>pozicioniranja poduzeća.</w:t>
      </w:r>
    </w:p>
    <w:p w:rsid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Osnovni nam je zadatak na kraju radionice moći odgovoriti na nekoliko važnih pitanja: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Na koji se način mogu usporediti sa svojom konkurencijom?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Kako mogu identificirati i odabrati profitabilne marketinške segmente/elemente?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Kako otkriti nove prodajne kanale?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Na koji se način moja ponuda/proizvod razlikuje od mojih novih i starih konkurenata?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Kako se trebam ponašati prema konkurenciji?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Kako zadovoljiti svoje kupce i izgraditi lojalnost marke?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Kako odrediti cijenu proizvoda?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Trebam li potrošiti novac na promociju?</w:t>
      </w:r>
    </w:p>
    <w:p w:rsid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E3AF4">
        <w:rPr>
          <w:rFonts w:ascii="Arial" w:hAnsi="Arial" w:cs="Arial"/>
          <w:b/>
          <w:bCs/>
          <w:sz w:val="24"/>
          <w:szCs w:val="24"/>
        </w:rPr>
        <w:t>2. CILJ RADIONICE: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Upoznati polaznike s važnošću marketinga u tržišnom gospodarstvu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Usvajanje marketinškog pristupa u procesu poslovnog odlučivanja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Upravljanje elementima marketinškog miksa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Izrada marketinškog plana</w:t>
      </w:r>
    </w:p>
    <w:p w:rsidR="00DE3AF4" w:rsidRPr="00DE3AF4" w:rsidRDefault="00DE3AF4" w:rsidP="00DE3A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3AF4">
        <w:rPr>
          <w:rFonts w:ascii="Arial" w:hAnsi="Arial" w:cs="Arial"/>
          <w:sz w:val="24"/>
          <w:szCs w:val="24"/>
        </w:rPr>
        <w:t>· Osiguranje kvalitetene komunuikacije između pružatelja i korisnika usluge</w:t>
      </w:r>
    </w:p>
    <w:sectPr w:rsidR="00DE3AF4" w:rsidRPr="00DE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7A0s7AwMjQ0MzNS0lEKTi0uzszPAykwrAUAfluQUywAAAA="/>
  </w:docVars>
  <w:rsids>
    <w:rsidRoot w:val="00DE3AF4"/>
    <w:rsid w:val="00771432"/>
    <w:rsid w:val="00D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2BC9"/>
  <w15:chartTrackingRefBased/>
  <w15:docId w15:val="{A51E3CB3-29E3-46D8-A442-3DE2D403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Subotić</dc:creator>
  <cp:keywords/>
  <dc:description/>
  <cp:lastModifiedBy>Saša Subotić</cp:lastModifiedBy>
  <cp:revision>1</cp:revision>
  <dcterms:created xsi:type="dcterms:W3CDTF">2017-09-13T10:09:00Z</dcterms:created>
  <dcterms:modified xsi:type="dcterms:W3CDTF">2017-09-13T10:12:00Z</dcterms:modified>
</cp:coreProperties>
</file>