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B8" w:rsidRPr="006C469A" w:rsidRDefault="006C7FD5" w:rsidP="006C469A">
      <w:pPr>
        <w:shd w:val="clear" w:color="auto" w:fill="B8CCE4" w:themeFill="accent1" w:themeFillTint="66"/>
        <w:spacing w:after="120"/>
        <w:jc w:val="center"/>
        <w:rPr>
          <w:rFonts w:asciiTheme="majorHAnsi" w:hAnsiTheme="majorHAnsi" w:cs="Times New Roman"/>
          <w:b/>
          <w:sz w:val="28"/>
          <w:szCs w:val="24"/>
        </w:rPr>
      </w:pPr>
      <w:bookmarkStart w:id="0" w:name="_GoBack"/>
      <w:bookmarkEnd w:id="0"/>
      <w:r w:rsidRPr="006C469A">
        <w:rPr>
          <w:rFonts w:asciiTheme="majorHAnsi" w:hAnsiTheme="majorHAnsi" w:cs="Times New Roman"/>
          <w:b/>
          <w:sz w:val="28"/>
          <w:szCs w:val="24"/>
        </w:rPr>
        <w:t>NACIONALNA RASPRAVA O BUDUĆNOSTI EUROPE – BIJELA KNJIGA</w:t>
      </w:r>
    </w:p>
    <w:p w:rsidR="006C469A" w:rsidRPr="006C469A" w:rsidRDefault="006C7FD5" w:rsidP="006C469A">
      <w:pPr>
        <w:shd w:val="clear" w:color="auto" w:fill="B8CCE4" w:themeFill="accent1" w:themeFillTint="66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6C469A">
        <w:rPr>
          <w:rFonts w:asciiTheme="majorHAnsi" w:hAnsiTheme="majorHAnsi" w:cs="Times New Roman"/>
          <w:sz w:val="24"/>
          <w:szCs w:val="24"/>
        </w:rPr>
        <w:t xml:space="preserve">Rasprava ključnih dionika iz poslovnog sektora, sindikata, civilnog društva </w:t>
      </w:r>
    </w:p>
    <w:p w:rsidR="006C7FD5" w:rsidRPr="006C469A" w:rsidRDefault="006C7FD5" w:rsidP="006C469A">
      <w:pPr>
        <w:shd w:val="clear" w:color="auto" w:fill="B8CCE4" w:themeFill="accent1" w:themeFillTint="66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6C469A">
        <w:rPr>
          <w:rFonts w:asciiTheme="majorHAnsi" w:hAnsiTheme="majorHAnsi" w:cs="Times New Roman"/>
          <w:sz w:val="24"/>
          <w:szCs w:val="24"/>
        </w:rPr>
        <w:t xml:space="preserve">i akademske zajednice o tome kakvu budućnost želimo za Europsku uniju i Hrvatsku u njoj </w:t>
      </w:r>
    </w:p>
    <w:p w:rsidR="006C7FD5" w:rsidRPr="006C469A" w:rsidRDefault="006C7FD5" w:rsidP="006C7FD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80D58" w:rsidRPr="006C469A" w:rsidRDefault="006C469A" w:rsidP="006C7FD5">
      <w:pPr>
        <w:shd w:val="clear" w:color="auto" w:fill="CCECFF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C469A">
        <w:rPr>
          <w:rFonts w:asciiTheme="majorHAnsi" w:hAnsiTheme="majorHAnsi" w:cs="Times New Roman"/>
          <w:b/>
          <w:sz w:val="24"/>
          <w:szCs w:val="24"/>
        </w:rPr>
        <w:t xml:space="preserve">HRVATSKA GOSPODARSKA KOMORA,  ZAGREB, ROOSEVELTOV TRG 2 </w:t>
      </w:r>
    </w:p>
    <w:p w:rsidR="00D330A2" w:rsidRPr="006C469A" w:rsidRDefault="006C469A" w:rsidP="006C7FD5">
      <w:pPr>
        <w:shd w:val="clear" w:color="auto" w:fill="CCECFF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C469A">
        <w:rPr>
          <w:rFonts w:asciiTheme="majorHAnsi" w:hAnsiTheme="majorHAnsi" w:cs="Times New Roman"/>
          <w:b/>
          <w:sz w:val="24"/>
          <w:szCs w:val="24"/>
        </w:rPr>
        <w:t>VIJEĆNICA, 1. KAT</w:t>
      </w:r>
    </w:p>
    <w:p w:rsidR="00CE74A1" w:rsidRPr="006C469A" w:rsidRDefault="006C469A" w:rsidP="006C7FD5">
      <w:pPr>
        <w:shd w:val="clear" w:color="auto" w:fill="CCECFF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C469A">
        <w:rPr>
          <w:rFonts w:asciiTheme="majorHAnsi" w:hAnsiTheme="majorHAnsi" w:cs="Times New Roman"/>
          <w:b/>
          <w:sz w:val="24"/>
          <w:szCs w:val="24"/>
        </w:rPr>
        <w:t>PONEDJELJAK, 29. SVIBNJA 2017. OD 9,30 H DO 14,30 H</w:t>
      </w:r>
    </w:p>
    <w:p w:rsidR="006C7FD5" w:rsidRPr="006C469A" w:rsidRDefault="006C7FD5" w:rsidP="006C7FD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F738A" w:rsidRPr="006C469A" w:rsidRDefault="006C7FD5" w:rsidP="00AA409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6C469A">
        <w:rPr>
          <w:rFonts w:asciiTheme="majorHAnsi" w:hAnsiTheme="majorHAnsi" w:cs="Times New Roman"/>
          <w:b/>
          <w:sz w:val="28"/>
          <w:szCs w:val="24"/>
        </w:rPr>
        <w:t xml:space="preserve">PROGRAM </w:t>
      </w:r>
    </w:p>
    <w:tbl>
      <w:tblPr>
        <w:tblStyle w:val="LightShading-Accen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003"/>
        <w:gridCol w:w="3226"/>
      </w:tblGrid>
      <w:tr w:rsidR="00BF738A" w:rsidRPr="006C469A" w:rsidTr="006C7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BF738A" w:rsidRPr="006C469A" w:rsidRDefault="00BF738A" w:rsidP="00F37903">
            <w:pPr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9:</w:t>
            </w:r>
            <w:r w:rsidR="00374C08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00-9</w:t>
            </w:r>
            <w:r w:rsidR="00F37903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:</w:t>
            </w:r>
            <w:r w:rsidR="00374C08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4003" w:type="dxa"/>
            <w:tcBorders>
              <w:top w:val="none" w:sz="0" w:space="0" w:color="auto"/>
              <w:bottom w:val="none" w:sz="0" w:space="0" w:color="auto"/>
            </w:tcBorders>
          </w:tcPr>
          <w:p w:rsidR="00BF738A" w:rsidRPr="006C469A" w:rsidRDefault="00BF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Registracija sudionika</w:t>
            </w:r>
          </w:p>
          <w:p w:rsidR="00AA4090" w:rsidRPr="006C469A" w:rsidRDefault="00AA4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one" w:sz="0" w:space="0" w:color="auto"/>
              <w:bottom w:val="none" w:sz="0" w:space="0" w:color="auto"/>
            </w:tcBorders>
          </w:tcPr>
          <w:p w:rsidR="00BF738A" w:rsidRPr="006C469A" w:rsidRDefault="00BF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330A2" w:rsidRPr="006C469A" w:rsidTr="00F37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D330A2" w:rsidRPr="006C469A" w:rsidRDefault="00D330A2" w:rsidP="00F37903">
            <w:pPr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9:30</w:t>
            </w:r>
            <w:r w:rsidR="00F37903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-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9:</w:t>
            </w:r>
            <w:r w:rsidR="00B44DF2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F37903" w:rsidRPr="006C469A" w:rsidRDefault="006C7FD5" w:rsidP="0098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Uvodna </w:t>
            </w:r>
            <w:r w:rsidR="00F37903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i pozdravna </w:t>
            </w: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riječ </w:t>
            </w:r>
          </w:p>
          <w:p w:rsidR="006C7FD5" w:rsidRPr="006C469A" w:rsidRDefault="00037251" w:rsidP="00AA4090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Dragica </w:t>
            </w: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Martinović</w:t>
            </w:r>
            <w:r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 i </w:t>
            </w:r>
            <w:r w:rsidR="006C7FD5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moderator Mislav </w:t>
            </w:r>
            <w:r w:rsidR="006C7FD5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Togonal</w:t>
            </w:r>
            <w:r w:rsidR="006C7FD5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, </w:t>
            </w:r>
          </w:p>
          <w:p w:rsidR="003D18F4" w:rsidRPr="00037251" w:rsidRDefault="003D18F4" w:rsidP="00984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Bijela knjiga </w:t>
            </w:r>
            <w:r w:rsidR="00037251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Europske komisije o budućnosti Europe - </w:t>
            </w:r>
            <w:r w:rsidR="00037251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razmatranja i scenariji za EU27 do 2025. godine</w:t>
            </w:r>
          </w:p>
          <w:p w:rsidR="00D330A2" w:rsidRPr="006C469A" w:rsidRDefault="00D330A2" w:rsidP="00AA4090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Branko </w:t>
            </w:r>
            <w:r w:rsidR="006C7FD5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Baričević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, voditelj Predstavništva E</w:t>
            </w:r>
            <w:r w:rsidR="00474F51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uropske</w:t>
            </w:r>
            <w:r w:rsidR="003D18F4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 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komisije u R</w:t>
            </w:r>
            <w:r w:rsidR="003D18F4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H</w:t>
            </w:r>
          </w:p>
          <w:p w:rsidR="00AA4090" w:rsidRPr="006C469A" w:rsidRDefault="00AA4090" w:rsidP="006C7F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</w:tr>
      <w:tr w:rsidR="00D330A2" w:rsidRPr="006C469A" w:rsidTr="009D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D330A2" w:rsidRPr="006C469A" w:rsidRDefault="00B44DF2" w:rsidP="00F37903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09:45</w:t>
            </w:r>
            <w:r w:rsidR="00F37903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-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</w:t>
            </w:r>
            <w:r w:rsidR="00F37903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0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:</w:t>
            </w:r>
            <w:r w:rsidR="00F37903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30</w:t>
            </w:r>
          </w:p>
          <w:p w:rsidR="00F37903" w:rsidRPr="006C469A" w:rsidRDefault="00F37903" w:rsidP="00F37903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  <w:p w:rsidR="00F37903" w:rsidRPr="006C469A" w:rsidRDefault="00F37903" w:rsidP="00F37903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  <w:p w:rsidR="00F37903" w:rsidRPr="006C469A" w:rsidRDefault="00F37903" w:rsidP="00F37903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  <w:p w:rsidR="00F37903" w:rsidRPr="006C469A" w:rsidRDefault="00F37903" w:rsidP="00F37903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  <w:p w:rsidR="006C469A" w:rsidRPr="006C469A" w:rsidRDefault="006C469A" w:rsidP="00F37903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  <w:p w:rsidR="00F37903" w:rsidRPr="006C469A" w:rsidRDefault="00AA4090" w:rsidP="00F37903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10.30-11:20</w:t>
            </w:r>
          </w:p>
          <w:p w:rsidR="00AA4090" w:rsidRPr="006C469A" w:rsidRDefault="00AA4090" w:rsidP="00AA4090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  <w:p w:rsidR="00F37903" w:rsidRPr="006C469A" w:rsidRDefault="00AA4090" w:rsidP="00AA4090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11:20-12:00</w:t>
            </w:r>
          </w:p>
        </w:tc>
        <w:tc>
          <w:tcPr>
            <w:tcW w:w="7229" w:type="dxa"/>
            <w:gridSpan w:val="2"/>
          </w:tcPr>
          <w:p w:rsidR="00B44DF2" w:rsidRPr="006C469A" w:rsidRDefault="00B44DF2" w:rsidP="00FE5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Osvrt članova</w:t>
            </w:r>
            <w:r w:rsidR="00D330A2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 EGSO</w:t>
            </w:r>
            <w:r w:rsidR="00BC008B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-a</w:t>
            </w:r>
            <w:r w:rsidR="00D330A2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na </w:t>
            </w:r>
            <w:r w:rsidR="00F37903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s</w:t>
            </w:r>
            <w:r w:rsidR="00BC008B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cenarij</w:t>
            </w:r>
            <w:r w:rsidR="00F37903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e razvoja EU</w:t>
            </w:r>
            <w:r w:rsidR="00BC008B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 s aspekta </w:t>
            </w:r>
            <w:r w:rsidR="00F37903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održivog razvoja, ekonomskog rasta, </w:t>
            </w:r>
            <w:r w:rsidR="00BC008B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radno-socijalnih prava i </w:t>
            </w:r>
            <w:r w:rsidR="00F37903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poduzetništva</w:t>
            </w:r>
          </w:p>
          <w:p w:rsidR="00F37903" w:rsidRPr="006C469A" w:rsidRDefault="00F37903" w:rsidP="00AA4090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Toni </w:t>
            </w: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Vidan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, Zelena akcija</w:t>
            </w:r>
          </w:p>
          <w:p w:rsidR="00D330A2" w:rsidRPr="006C469A" w:rsidRDefault="00D330A2" w:rsidP="00AA4090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Vilim </w:t>
            </w:r>
            <w:r w:rsidR="00B44DF2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R</w:t>
            </w:r>
            <w:r w:rsidR="00F37903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ibić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, </w:t>
            </w:r>
            <w:r w:rsidR="00CE74A1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Matica hrvatskih sindikata</w:t>
            </w:r>
          </w:p>
          <w:p w:rsidR="00F37903" w:rsidRPr="006C469A" w:rsidRDefault="00F37903" w:rsidP="00AA4090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Dragica </w:t>
            </w: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Martinović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, Hrvatska gospodarska komora</w:t>
            </w:r>
          </w:p>
          <w:p w:rsidR="00F37903" w:rsidRPr="006C469A" w:rsidRDefault="00F37903" w:rsidP="00FE5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Pitanja</w:t>
            </w:r>
            <w:r w:rsidR="00AA4090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, dileme</w:t>
            </w: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 i rasprava </w:t>
            </w:r>
          </w:p>
          <w:p w:rsidR="00AA4090" w:rsidRPr="006C469A" w:rsidRDefault="00AA4090" w:rsidP="00FE5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</w:p>
          <w:p w:rsidR="00AA4090" w:rsidRPr="006C469A" w:rsidRDefault="00AA4090" w:rsidP="00FE5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Pauza i zakuska</w:t>
            </w:r>
          </w:p>
        </w:tc>
      </w:tr>
      <w:tr w:rsidR="00B44DF2" w:rsidRPr="006C469A" w:rsidTr="00F37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AA4090" w:rsidRPr="006C469A" w:rsidRDefault="00AA4090" w:rsidP="00AA4090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  <w:p w:rsidR="00B44DF2" w:rsidRPr="006C469A" w:rsidRDefault="00B44DF2" w:rsidP="00AA4090">
            <w:pPr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12:</w:t>
            </w:r>
            <w:r w:rsidR="00F37903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0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0</w:t>
            </w:r>
            <w:r w:rsidR="00F37903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-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</w:t>
            </w:r>
            <w:r w:rsidR="00AA4090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:</w:t>
            </w:r>
            <w:r w:rsidR="00AA4090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AA4090" w:rsidRPr="006C469A" w:rsidRDefault="00AA4090" w:rsidP="00374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</w:p>
          <w:p w:rsidR="00497CE8" w:rsidRPr="006C469A" w:rsidRDefault="00B44DF2" w:rsidP="00374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Geopolitički, gospodarski i društven</w:t>
            </w:r>
            <w:r w:rsidR="00F37903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o-kulturni </w:t>
            </w: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aspekti </w:t>
            </w:r>
            <w:r w:rsidR="00AA4090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pojedinih scenarija i </w:t>
            </w: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hrvatskog članstva u EU </w:t>
            </w:r>
            <w:r w:rsidR="00AA4090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(recenzija prethodno rečenog)</w:t>
            </w:r>
          </w:p>
          <w:p w:rsidR="00C7273F" w:rsidRPr="006C469A" w:rsidRDefault="009D055A" w:rsidP="00AA4090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dr</w:t>
            </w:r>
            <w:r w:rsidR="00F37903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.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sc.</w:t>
            </w:r>
            <w:r w:rsidR="00497CE8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 Višnja </w:t>
            </w:r>
            <w:r w:rsidR="00497CE8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Samardžija</w:t>
            </w:r>
            <w:r w:rsidR="00497CE8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,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 </w:t>
            </w:r>
            <w:r w:rsidR="00F37903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Institut za razvoj i međ</w:t>
            </w:r>
            <w:r w:rsidR="00AA4090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. </w:t>
            </w:r>
            <w:r w:rsidR="00F37903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odnose</w:t>
            </w:r>
          </w:p>
          <w:p w:rsidR="00497CE8" w:rsidRPr="006C469A" w:rsidRDefault="00F37903" w:rsidP="00AA4090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prof.dr.sc Boris </w:t>
            </w: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Cota</w:t>
            </w:r>
            <w:r w:rsidR="00497CE8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,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 Ekonomski fakultet</w:t>
            </w:r>
          </w:p>
          <w:p w:rsidR="00497CE8" w:rsidRPr="006C469A" w:rsidRDefault="009D055A" w:rsidP="00AA4090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  <w:lang w:val="de-DE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mr</w:t>
            </w:r>
            <w:r w:rsidR="00497CE8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.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sc. </w:t>
            </w:r>
            <w:r w:rsidR="00497CE8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Zvonimir </w:t>
            </w:r>
            <w:r w:rsidR="00497CE8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Savić</w:t>
            </w:r>
            <w:r w:rsidR="00497CE8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,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 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  <w:lang w:val="de-DE"/>
              </w:rPr>
              <w:t xml:space="preserve">Hrvatska 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gospodarska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  <w:lang w:val="de-DE"/>
              </w:rPr>
              <w:t xml:space="preserve"> komora</w:t>
            </w:r>
          </w:p>
          <w:p w:rsidR="00497CE8" w:rsidRPr="006C469A" w:rsidRDefault="00AA4090" w:rsidP="00AA4090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dr.sc.</w:t>
            </w:r>
            <w:r w:rsidR="00497CE8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 Danijela </w:t>
            </w:r>
            <w:r w:rsidR="00497CE8"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>Dolenec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, Fakultet političkih znanosti </w:t>
            </w:r>
          </w:p>
        </w:tc>
      </w:tr>
      <w:tr w:rsidR="00CE74A1" w:rsidRPr="006C469A" w:rsidTr="009D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A4090" w:rsidRPr="006C469A" w:rsidRDefault="00AA4090" w:rsidP="00F37903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  <w:p w:rsidR="00CE74A1" w:rsidRPr="006C469A" w:rsidRDefault="00CE74A1" w:rsidP="00F37903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13:30</w:t>
            </w:r>
            <w:r w:rsidR="00F37903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-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14:30</w:t>
            </w:r>
          </w:p>
          <w:p w:rsidR="00AA4090" w:rsidRPr="006C469A" w:rsidRDefault="00AA4090" w:rsidP="00F37903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  <w:p w:rsidR="00AA4090" w:rsidRPr="006C469A" w:rsidRDefault="00AA4090" w:rsidP="00F37903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  <w:p w:rsidR="006C469A" w:rsidRPr="006C469A" w:rsidRDefault="006C469A" w:rsidP="00F37903">
            <w:pPr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  <w:p w:rsidR="00AA4090" w:rsidRPr="006C469A" w:rsidRDefault="00AA4090" w:rsidP="00F37903">
            <w:pPr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14:20-14:30</w:t>
            </w:r>
          </w:p>
        </w:tc>
        <w:tc>
          <w:tcPr>
            <w:tcW w:w="7229" w:type="dxa"/>
            <w:gridSpan w:val="2"/>
          </w:tcPr>
          <w:p w:rsidR="00AA4090" w:rsidRPr="006C469A" w:rsidRDefault="00AA4090" w:rsidP="00CE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</w:p>
          <w:p w:rsidR="00CE74A1" w:rsidRPr="006C469A" w:rsidRDefault="00AA4090" w:rsidP="00CE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Rasprava usmjerena zaključcima – preporuke </w:t>
            </w:r>
          </w:p>
          <w:p w:rsidR="00CE74A1" w:rsidRPr="006C469A" w:rsidRDefault="00AA4090" w:rsidP="00CE74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R</w:t>
            </w:r>
            <w:r w:rsidR="00CE74A1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asprava s fokusom na prijedloge preporuka predstavnicima EU i nacionaln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im vlastima</w:t>
            </w:r>
          </w:p>
          <w:p w:rsidR="00AA4090" w:rsidRPr="006C469A" w:rsidRDefault="00AA4090" w:rsidP="00CE74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  <w:p w:rsidR="00AA4090" w:rsidRPr="006C469A" w:rsidRDefault="00AA4090" w:rsidP="00CE74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</w:pP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Zaključna i odjavna riječ 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(moderator</w:t>
            </w:r>
            <w:r w:rsidR="006C469A"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 xml:space="preserve"> i član EGSO-a</w:t>
            </w:r>
            <w:r w:rsidRPr="006C469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)</w:t>
            </w:r>
            <w:r w:rsidRPr="006C469A">
              <w:rPr>
                <w:rFonts w:asciiTheme="majorHAnsi" w:hAnsiTheme="majorHAnsi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CE74A1" w:rsidRPr="006C469A" w:rsidRDefault="00CE74A1" w:rsidP="00CE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</w:tr>
    </w:tbl>
    <w:p w:rsidR="006C469A" w:rsidRDefault="006C469A">
      <w:r>
        <w:rPr>
          <w:b/>
          <w:bCs/>
        </w:rPr>
        <w:br w:type="page"/>
      </w:r>
    </w:p>
    <w:tbl>
      <w:tblPr>
        <w:tblStyle w:val="LightShading-Accen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CE74A1" w:rsidRPr="009D055A" w:rsidTr="006C4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E74A1" w:rsidRPr="009D055A" w:rsidRDefault="00CE74A1" w:rsidP="00CE74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E74A1" w:rsidRPr="009D055A" w:rsidRDefault="00CE74A1" w:rsidP="00CE7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CE74A1" w:rsidRPr="006C469A" w:rsidRDefault="006C469A" w:rsidP="006C469A">
      <w:pPr>
        <w:shd w:val="clear" w:color="auto" w:fill="66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C469A">
        <w:rPr>
          <w:rFonts w:asciiTheme="majorHAnsi" w:hAnsiTheme="majorHAnsi" w:cs="Times New Roman"/>
          <w:b/>
          <w:sz w:val="24"/>
          <w:szCs w:val="24"/>
        </w:rPr>
        <w:t>BIJELA KNJIGA O BUDUĆNOSTI EUROPE</w:t>
      </w:r>
    </w:p>
    <w:p w:rsidR="006C469A" w:rsidRPr="006C469A" w:rsidRDefault="006C469A" w:rsidP="00CE74A1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F738A" w:rsidRPr="006C469A" w:rsidRDefault="00BF738A" w:rsidP="008C3035">
      <w:pPr>
        <w:spacing w:after="24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C469A">
        <w:rPr>
          <w:rFonts w:asciiTheme="majorHAnsi" w:hAnsiTheme="majorHAnsi" w:cs="Times New Roman"/>
          <w:b/>
          <w:sz w:val="24"/>
          <w:szCs w:val="24"/>
        </w:rPr>
        <w:t>Bijela knjiga doprinos je Europske komisije raspravi širokog spektra dionika o tome kako bi se Europa trebala razvijati u predstojećim godinama. Bijelu knjigu treba promatrati kao početak procesa zajedničkog odlučivanja 27 država članica EU o budućnosti Unije.</w:t>
      </w:r>
    </w:p>
    <w:p w:rsidR="00BF738A" w:rsidRPr="006C469A" w:rsidRDefault="00BF738A" w:rsidP="008C3035">
      <w:pPr>
        <w:spacing w:after="24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C469A">
        <w:rPr>
          <w:rFonts w:asciiTheme="majorHAnsi" w:hAnsiTheme="majorHAnsi" w:cs="Times New Roman"/>
          <w:b/>
          <w:sz w:val="24"/>
          <w:szCs w:val="24"/>
        </w:rPr>
        <w:t>Predloženi scenariji prema kojima bi se Europa mogla razvijati do 2025. godine, samo su indikativni, preklapaju se i međusobno ne isključuju i služe kao podloga za raspravu, a konačni scenarij vjerojatno će biti kombinacija elemenata iz ponuđenih scenarija i novih rješenja.</w:t>
      </w:r>
    </w:p>
    <w:p w:rsidR="008C3035" w:rsidRDefault="00BF738A" w:rsidP="00CE74A1">
      <w:pPr>
        <w:spacing w:after="1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C469A">
        <w:rPr>
          <w:rFonts w:asciiTheme="majorHAnsi" w:hAnsiTheme="majorHAnsi" w:cs="Times New Roman"/>
          <w:b/>
          <w:sz w:val="24"/>
          <w:szCs w:val="24"/>
        </w:rPr>
        <w:t>Scenarij 1: Ne odustajemo</w:t>
      </w:r>
    </w:p>
    <w:p w:rsidR="00BF738A" w:rsidRPr="008C3035" w:rsidRDefault="00BF738A" w:rsidP="008C3035">
      <w:pPr>
        <w:spacing w:after="24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C3035">
        <w:rPr>
          <w:rFonts w:asciiTheme="majorHAnsi" w:hAnsiTheme="majorHAnsi" w:cs="Times New Roman"/>
          <w:sz w:val="24"/>
          <w:szCs w:val="24"/>
        </w:rPr>
        <w:t>EU želi ostvariti plan pozitivnih promjena.</w:t>
      </w:r>
    </w:p>
    <w:p w:rsidR="008C3035" w:rsidRDefault="00BF738A" w:rsidP="00CE74A1">
      <w:pPr>
        <w:spacing w:after="1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C469A">
        <w:rPr>
          <w:rFonts w:asciiTheme="majorHAnsi" w:hAnsiTheme="majorHAnsi" w:cs="Times New Roman"/>
          <w:b/>
          <w:sz w:val="24"/>
          <w:szCs w:val="24"/>
        </w:rPr>
        <w:t>Scenarij 2: Samo zajedničko tržište</w:t>
      </w:r>
    </w:p>
    <w:p w:rsidR="00BF738A" w:rsidRPr="008C3035" w:rsidRDefault="00BF738A" w:rsidP="008C3035">
      <w:pPr>
        <w:spacing w:after="24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C3035">
        <w:rPr>
          <w:rFonts w:asciiTheme="majorHAnsi" w:hAnsiTheme="majorHAnsi" w:cs="Times New Roman"/>
          <w:sz w:val="24"/>
          <w:szCs w:val="24"/>
        </w:rPr>
        <w:t>EU se postupno okreće samo jedinstvenom tržištu.</w:t>
      </w:r>
    </w:p>
    <w:p w:rsidR="008C3035" w:rsidRDefault="00BF738A" w:rsidP="00CE74A1">
      <w:pPr>
        <w:spacing w:after="120"/>
        <w:ind w:left="4245" w:hanging="4245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C469A">
        <w:rPr>
          <w:rFonts w:asciiTheme="majorHAnsi" w:hAnsiTheme="majorHAnsi" w:cs="Times New Roman"/>
          <w:b/>
          <w:sz w:val="24"/>
          <w:szCs w:val="24"/>
        </w:rPr>
        <w:t>Scenarij 3:</w:t>
      </w:r>
      <w:r w:rsidR="006C469A" w:rsidRPr="006C469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C469A">
        <w:rPr>
          <w:rFonts w:asciiTheme="majorHAnsi" w:hAnsiTheme="majorHAnsi" w:cs="Times New Roman"/>
          <w:b/>
          <w:sz w:val="24"/>
          <w:szCs w:val="24"/>
        </w:rPr>
        <w:t>Oni koji žele više, čine više</w:t>
      </w:r>
    </w:p>
    <w:p w:rsidR="00BF738A" w:rsidRPr="008C3035" w:rsidRDefault="00BF738A" w:rsidP="008C3035">
      <w:pPr>
        <w:spacing w:after="240" w:line="240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8C3035">
        <w:rPr>
          <w:rFonts w:asciiTheme="majorHAnsi" w:hAnsiTheme="majorHAnsi" w:cs="Times New Roman"/>
          <w:sz w:val="24"/>
          <w:szCs w:val="24"/>
        </w:rPr>
        <w:t>EU</w:t>
      </w:r>
      <w:r w:rsidR="006C469A" w:rsidRPr="008C3035">
        <w:rPr>
          <w:rFonts w:asciiTheme="majorHAnsi" w:hAnsiTheme="majorHAnsi" w:cs="Times New Roman"/>
          <w:sz w:val="24"/>
          <w:szCs w:val="24"/>
        </w:rPr>
        <w:t xml:space="preserve"> </w:t>
      </w:r>
      <w:r w:rsidRPr="008C3035">
        <w:rPr>
          <w:rFonts w:asciiTheme="majorHAnsi" w:hAnsiTheme="majorHAnsi" w:cs="Times New Roman"/>
          <w:sz w:val="24"/>
          <w:szCs w:val="24"/>
        </w:rPr>
        <w:t>omogućuje državama članicama koje to žele da zajedno učine više u određenim područjima.</w:t>
      </w:r>
    </w:p>
    <w:p w:rsidR="008C3035" w:rsidRDefault="00BF738A" w:rsidP="00CE74A1">
      <w:pPr>
        <w:spacing w:after="120"/>
        <w:ind w:left="4245" w:hanging="4245"/>
        <w:jc w:val="both"/>
        <w:rPr>
          <w:rFonts w:asciiTheme="majorHAnsi" w:hAnsiTheme="majorHAnsi" w:cs="Times New Roman"/>
          <w:sz w:val="24"/>
          <w:szCs w:val="24"/>
        </w:rPr>
      </w:pPr>
      <w:r w:rsidRPr="006C469A">
        <w:rPr>
          <w:rFonts w:asciiTheme="majorHAnsi" w:hAnsiTheme="majorHAnsi" w:cs="Times New Roman"/>
          <w:b/>
          <w:sz w:val="24"/>
          <w:szCs w:val="24"/>
        </w:rPr>
        <w:t>Scenarij 4</w:t>
      </w:r>
      <w:r w:rsidRPr="006C469A">
        <w:rPr>
          <w:rFonts w:asciiTheme="majorHAnsi" w:hAnsiTheme="majorHAnsi" w:cs="Times New Roman"/>
          <w:sz w:val="24"/>
          <w:szCs w:val="24"/>
        </w:rPr>
        <w:t>:</w:t>
      </w:r>
      <w:r w:rsidR="006C469A" w:rsidRPr="006C469A">
        <w:rPr>
          <w:rFonts w:asciiTheme="majorHAnsi" w:hAnsiTheme="majorHAnsi" w:cs="Times New Roman"/>
          <w:sz w:val="24"/>
          <w:szCs w:val="24"/>
        </w:rPr>
        <w:t xml:space="preserve"> </w:t>
      </w:r>
      <w:r w:rsidRPr="006C469A">
        <w:rPr>
          <w:rFonts w:asciiTheme="majorHAnsi" w:hAnsiTheme="majorHAnsi" w:cs="Times New Roman"/>
          <w:b/>
          <w:sz w:val="24"/>
          <w:szCs w:val="24"/>
        </w:rPr>
        <w:t>Činiti manje, ali učinkovitije</w:t>
      </w:r>
    </w:p>
    <w:p w:rsidR="00BF738A" w:rsidRPr="008C3035" w:rsidRDefault="00BF738A" w:rsidP="008C3035">
      <w:pPr>
        <w:spacing w:after="240" w:line="240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8C3035">
        <w:rPr>
          <w:rFonts w:asciiTheme="majorHAnsi" w:hAnsiTheme="majorHAnsi" w:cs="Times New Roman"/>
          <w:sz w:val="24"/>
          <w:szCs w:val="24"/>
        </w:rPr>
        <w:t>EU usredotočena je na bolje i brže ostvarenje rezultata u određenim područjima</w:t>
      </w:r>
      <w:r w:rsidR="008C3035" w:rsidRPr="008C3035">
        <w:rPr>
          <w:rFonts w:asciiTheme="majorHAnsi" w:hAnsiTheme="majorHAnsi" w:cs="Times New Roman"/>
          <w:sz w:val="24"/>
          <w:szCs w:val="24"/>
        </w:rPr>
        <w:t xml:space="preserve">, dok u drugim </w:t>
      </w:r>
      <w:r w:rsidRPr="008C3035">
        <w:rPr>
          <w:rFonts w:asciiTheme="majorHAnsi" w:hAnsiTheme="majorHAnsi" w:cs="Times New Roman"/>
          <w:sz w:val="24"/>
          <w:szCs w:val="24"/>
        </w:rPr>
        <w:t>čini manje.</w:t>
      </w:r>
    </w:p>
    <w:p w:rsidR="008C3035" w:rsidRDefault="00BF738A" w:rsidP="00CE74A1">
      <w:pPr>
        <w:spacing w:after="120"/>
        <w:ind w:left="4248" w:hanging="4245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C469A">
        <w:rPr>
          <w:rFonts w:asciiTheme="majorHAnsi" w:hAnsiTheme="majorHAnsi" w:cs="Times New Roman"/>
          <w:b/>
          <w:sz w:val="24"/>
          <w:szCs w:val="24"/>
        </w:rPr>
        <w:t>Scenarij 5: Zajedno činimo mnogo više</w:t>
      </w:r>
    </w:p>
    <w:p w:rsidR="00BF738A" w:rsidRPr="008C3035" w:rsidRDefault="00BF738A" w:rsidP="008C3035">
      <w:pPr>
        <w:spacing w:after="24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C3035">
        <w:rPr>
          <w:rFonts w:asciiTheme="majorHAnsi" w:hAnsiTheme="majorHAnsi" w:cs="Times New Roman"/>
          <w:sz w:val="24"/>
          <w:szCs w:val="24"/>
        </w:rPr>
        <w:t>EU odluči činiti mnogo više u svim područjima politika.</w:t>
      </w:r>
    </w:p>
    <w:p w:rsidR="00BF738A" w:rsidRPr="006C469A" w:rsidRDefault="00BF738A" w:rsidP="00CE74A1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C469A">
        <w:rPr>
          <w:rFonts w:asciiTheme="majorHAnsi" w:hAnsiTheme="majorHAnsi" w:cs="Times New Roman"/>
          <w:b/>
          <w:sz w:val="24"/>
          <w:szCs w:val="24"/>
        </w:rPr>
        <w:t>Glavna područja EU politika na koje upućuje Bijela knjiga:</w:t>
      </w:r>
    </w:p>
    <w:p w:rsidR="00BF738A" w:rsidRPr="006C469A" w:rsidRDefault="00BF738A" w:rsidP="00CE74A1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6C469A">
        <w:rPr>
          <w:rFonts w:asciiTheme="majorHAnsi" w:hAnsiTheme="majorHAnsi"/>
          <w:sz w:val="24"/>
          <w:szCs w:val="24"/>
        </w:rPr>
        <w:t>Jedinstveno tržište i trgovina</w:t>
      </w:r>
    </w:p>
    <w:p w:rsidR="00BF738A" w:rsidRPr="006C469A" w:rsidRDefault="00BF738A" w:rsidP="00CE74A1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6C469A">
        <w:rPr>
          <w:rFonts w:asciiTheme="majorHAnsi" w:hAnsiTheme="majorHAnsi"/>
          <w:sz w:val="24"/>
          <w:szCs w:val="24"/>
        </w:rPr>
        <w:t>Ekonomska i monetarna unija</w:t>
      </w:r>
    </w:p>
    <w:p w:rsidR="00BF738A" w:rsidRPr="006C469A" w:rsidRDefault="00BF738A" w:rsidP="00CE74A1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6C469A">
        <w:rPr>
          <w:rFonts w:asciiTheme="majorHAnsi" w:hAnsiTheme="majorHAnsi"/>
          <w:sz w:val="24"/>
          <w:szCs w:val="24"/>
        </w:rPr>
        <w:t>Schengen, migracije i sigurnost</w:t>
      </w:r>
    </w:p>
    <w:p w:rsidR="00BF738A" w:rsidRPr="006C469A" w:rsidRDefault="00BF738A" w:rsidP="00CE74A1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6C469A">
        <w:rPr>
          <w:rFonts w:asciiTheme="majorHAnsi" w:hAnsiTheme="majorHAnsi"/>
          <w:sz w:val="24"/>
          <w:szCs w:val="24"/>
        </w:rPr>
        <w:t>Vanjska politika i obrana</w:t>
      </w:r>
    </w:p>
    <w:p w:rsidR="00BF738A" w:rsidRPr="006C469A" w:rsidRDefault="00BF738A" w:rsidP="00CE74A1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6C469A">
        <w:rPr>
          <w:rFonts w:asciiTheme="majorHAnsi" w:hAnsiTheme="majorHAnsi"/>
          <w:sz w:val="24"/>
          <w:szCs w:val="24"/>
        </w:rPr>
        <w:t>Proračun EU-a</w:t>
      </w:r>
    </w:p>
    <w:p w:rsidR="00BF738A" w:rsidRPr="006C469A" w:rsidRDefault="00BF738A" w:rsidP="00CE74A1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6C469A">
        <w:rPr>
          <w:rFonts w:asciiTheme="majorHAnsi" w:hAnsiTheme="majorHAnsi"/>
          <w:sz w:val="24"/>
          <w:szCs w:val="24"/>
        </w:rPr>
        <w:t>Sposobnost ostvarivanja rezultata</w:t>
      </w:r>
    </w:p>
    <w:p w:rsidR="00FC3090" w:rsidRPr="006C469A" w:rsidRDefault="00FC3090">
      <w:pPr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  <w:r w:rsidRPr="006C469A">
        <w:rPr>
          <w:rFonts w:asciiTheme="majorHAnsi" w:hAnsiTheme="majorHAnsi" w:cs="Times New Roman"/>
          <w:sz w:val="24"/>
          <w:szCs w:val="24"/>
        </w:rPr>
        <w:br w:type="page"/>
      </w:r>
    </w:p>
    <w:p w:rsidR="00407E19" w:rsidRPr="006C469A" w:rsidRDefault="00407E19" w:rsidP="008C3035">
      <w:pPr>
        <w:shd w:val="clear" w:color="auto" w:fill="66FFFF"/>
        <w:rPr>
          <w:rFonts w:asciiTheme="majorHAnsi" w:hAnsiTheme="majorHAnsi" w:cs="Times New Roman"/>
          <w:b/>
          <w:sz w:val="24"/>
          <w:szCs w:val="24"/>
        </w:rPr>
      </w:pPr>
      <w:r w:rsidRPr="006C469A">
        <w:rPr>
          <w:rFonts w:asciiTheme="majorHAnsi" w:hAnsiTheme="majorHAnsi" w:cs="Times New Roman"/>
          <w:b/>
          <w:sz w:val="24"/>
          <w:szCs w:val="24"/>
        </w:rPr>
        <w:lastRenderedPageBreak/>
        <w:t>Ključna pitanja koja je definirao EGSO kao podlogu za nacionalne rasprave:</w:t>
      </w:r>
    </w:p>
    <w:p w:rsidR="008C3035" w:rsidRDefault="008C3035" w:rsidP="008C3035">
      <w:pPr>
        <w:spacing w:after="0" w:line="240" w:lineRule="auto"/>
        <w:ind w:left="56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</w:p>
    <w:p w:rsidR="00513043" w:rsidRPr="006C469A" w:rsidRDefault="00513043" w:rsidP="008F52BE">
      <w:pPr>
        <w:numPr>
          <w:ilvl w:val="0"/>
          <w:numId w:val="13"/>
        </w:numPr>
        <w:spacing w:after="120" w:line="288" w:lineRule="auto"/>
        <w:ind w:left="567" w:hanging="56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  <w:r w:rsidRPr="006C469A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>Koji od pet scenarija izloženih u Bijeloj knjizi s vašeg stanovišta najbolje rješava unutarnje i vanjske izazove s kojima se suočava EU, i zašto?</w:t>
      </w:r>
    </w:p>
    <w:p w:rsidR="00513043" w:rsidRPr="006C469A" w:rsidRDefault="00513043" w:rsidP="008F52BE">
      <w:pPr>
        <w:numPr>
          <w:ilvl w:val="0"/>
          <w:numId w:val="13"/>
        </w:numPr>
        <w:spacing w:after="120" w:line="288" w:lineRule="auto"/>
        <w:ind w:left="567" w:hanging="56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  <w:r w:rsidRPr="006C469A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>Postoji li mogućnost nekog drugog, boljeg, scenarija koji nije naveden u Bijeloj knjizi? Ako da, zašto je bolji? Na koji bi se način, po vašem mišljenju, moglo promicati povjerenje i pouzdanje unutar Unije?</w:t>
      </w:r>
    </w:p>
    <w:p w:rsidR="00513043" w:rsidRPr="006C469A" w:rsidRDefault="00513043" w:rsidP="008F52BE">
      <w:pPr>
        <w:numPr>
          <w:ilvl w:val="0"/>
          <w:numId w:val="13"/>
        </w:numPr>
        <w:spacing w:after="120" w:line="288" w:lineRule="auto"/>
        <w:ind w:left="567" w:hanging="56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  <w:r w:rsidRPr="006C469A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 xml:space="preserve">Treba li povećati vidljivost Europske unije i poboljšati komunikaciju o njoj? Kako bi se to moglo postići? </w:t>
      </w:r>
    </w:p>
    <w:p w:rsidR="00513043" w:rsidRPr="006C469A" w:rsidRDefault="00513043" w:rsidP="008F52BE">
      <w:pPr>
        <w:numPr>
          <w:ilvl w:val="0"/>
          <w:numId w:val="13"/>
        </w:numPr>
        <w:spacing w:after="120" w:line="288" w:lineRule="auto"/>
        <w:ind w:left="567" w:hanging="56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  <w:r w:rsidRPr="006C469A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>Jesu li područja politike na koja se upućuje dovoljno sveobuhvatna i ilustrativna? Kako biste ih poredali po važnosti? Postoji li bitno područje politike koje nije spomenuto ili je nedovoljno istaknuto? Ako postoji, koje je to područje i koji od pet scenarija bi najbolje poslužio njegovom razvoju?</w:t>
      </w:r>
    </w:p>
    <w:p w:rsidR="00513043" w:rsidRPr="006C469A" w:rsidRDefault="00513043" w:rsidP="008F52BE">
      <w:pPr>
        <w:numPr>
          <w:ilvl w:val="0"/>
          <w:numId w:val="13"/>
        </w:numPr>
        <w:spacing w:after="120" w:line="288" w:lineRule="auto"/>
        <w:ind w:left="567" w:hanging="56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  <w:r w:rsidRPr="006C469A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>U pogledu daljnjih koraka koje treba poduzeti, kako bi trebalo strukturirati „Rasprave o budućnosti Europe diljem europskih nacionalnih skupština, gradova i regija“? Koju bi ulogu organizirano civilno društvo trebalo igrati u određivanju daljnjih koraka i kako?</w:t>
      </w:r>
    </w:p>
    <w:p w:rsidR="00513043" w:rsidRPr="006C469A" w:rsidRDefault="00513043" w:rsidP="008F52BE">
      <w:pPr>
        <w:numPr>
          <w:ilvl w:val="0"/>
          <w:numId w:val="13"/>
        </w:numPr>
        <w:spacing w:after="120" w:line="288" w:lineRule="auto"/>
        <w:ind w:left="567" w:hanging="56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  <w:r w:rsidRPr="006C469A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>Koja su vaša posebna očekivanja u odnosu na ishod savjetovanja?</w:t>
      </w:r>
    </w:p>
    <w:p w:rsidR="00513043" w:rsidRPr="006C469A" w:rsidRDefault="00513043" w:rsidP="008F52BE">
      <w:pPr>
        <w:numPr>
          <w:ilvl w:val="0"/>
          <w:numId w:val="13"/>
        </w:numPr>
        <w:spacing w:after="120" w:line="288" w:lineRule="auto"/>
        <w:ind w:left="567" w:hanging="56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  <w:r w:rsidRPr="006C469A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>Kako se građanima može dati veća uloga u oblikovanju budućnosti Europe?</w:t>
      </w:r>
    </w:p>
    <w:p w:rsidR="00BC008B" w:rsidRDefault="00BC008B" w:rsidP="008C3035">
      <w:pPr>
        <w:spacing w:after="120" w:line="288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</w:p>
    <w:p w:rsidR="00BC008B" w:rsidRPr="008C3035" w:rsidRDefault="00BC008B" w:rsidP="008C3035">
      <w:pPr>
        <w:shd w:val="clear" w:color="auto" w:fill="66FFFF"/>
        <w:rPr>
          <w:rFonts w:asciiTheme="majorHAnsi" w:hAnsiTheme="majorHAnsi" w:cs="Times New Roman"/>
          <w:b/>
          <w:sz w:val="24"/>
          <w:szCs w:val="24"/>
        </w:rPr>
      </w:pPr>
      <w:r w:rsidRPr="008C3035">
        <w:rPr>
          <w:rFonts w:asciiTheme="majorHAnsi" w:hAnsiTheme="majorHAnsi" w:cs="Times New Roman"/>
          <w:b/>
          <w:sz w:val="24"/>
          <w:szCs w:val="24"/>
        </w:rPr>
        <w:t>Ključna pitanja koja definiraju hrvatski članovi EGSO-a kao podlogu za rasprav</w:t>
      </w:r>
      <w:r w:rsidR="008C3035" w:rsidRPr="008C3035">
        <w:rPr>
          <w:rFonts w:asciiTheme="majorHAnsi" w:hAnsiTheme="majorHAnsi" w:cs="Times New Roman"/>
          <w:b/>
          <w:sz w:val="24"/>
          <w:szCs w:val="24"/>
        </w:rPr>
        <w:t>u</w:t>
      </w:r>
      <w:r w:rsidRPr="008C3035">
        <w:rPr>
          <w:rFonts w:asciiTheme="majorHAnsi" w:hAnsiTheme="majorHAnsi" w:cs="Times New Roman"/>
          <w:b/>
          <w:sz w:val="24"/>
          <w:szCs w:val="24"/>
        </w:rPr>
        <w:t>:</w:t>
      </w:r>
    </w:p>
    <w:p w:rsidR="008C3035" w:rsidRDefault="008C3035" w:rsidP="008C3035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</w:p>
    <w:p w:rsidR="00BA4241" w:rsidRPr="008C3035" w:rsidRDefault="00BA4241" w:rsidP="008F52BE">
      <w:pPr>
        <w:numPr>
          <w:ilvl w:val="0"/>
          <w:numId w:val="16"/>
        </w:numPr>
        <w:spacing w:after="120" w:line="288" w:lineRule="auto"/>
        <w:ind w:left="567" w:hanging="56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  <w:r w:rsidRPr="008C3035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>Kako ocjenjujemo navedeni dokument</w:t>
      </w:r>
      <w:r w:rsidR="00670258" w:rsidRPr="008C3035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 xml:space="preserve">?  </w:t>
      </w:r>
    </w:p>
    <w:p w:rsidR="00670258" w:rsidRPr="008C3035" w:rsidRDefault="00670258" w:rsidP="008F52BE">
      <w:pPr>
        <w:numPr>
          <w:ilvl w:val="0"/>
          <w:numId w:val="16"/>
        </w:numPr>
        <w:spacing w:after="120" w:line="288" w:lineRule="auto"/>
        <w:ind w:left="567" w:hanging="56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  <w:r w:rsidRPr="008C3035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>Koje bi institucionalne forme trebale pratiti pojedine scenarije?</w:t>
      </w:r>
    </w:p>
    <w:p w:rsidR="00670258" w:rsidRPr="008C3035" w:rsidRDefault="00670258" w:rsidP="008F52BE">
      <w:pPr>
        <w:numPr>
          <w:ilvl w:val="0"/>
          <w:numId w:val="16"/>
        </w:numPr>
        <w:spacing w:after="120" w:line="288" w:lineRule="auto"/>
        <w:ind w:left="567" w:hanging="56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  <w:r w:rsidRPr="008C3035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 xml:space="preserve">Koji je od scenarija realističan s obzirom na političke i ekonomske okolnosti u državama članicama? </w:t>
      </w:r>
    </w:p>
    <w:p w:rsidR="00670258" w:rsidRPr="008C3035" w:rsidRDefault="00670258" w:rsidP="008F52BE">
      <w:pPr>
        <w:numPr>
          <w:ilvl w:val="0"/>
          <w:numId w:val="16"/>
        </w:numPr>
        <w:spacing w:after="120" w:line="288" w:lineRule="auto"/>
        <w:ind w:left="567" w:hanging="56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  <w:r w:rsidRPr="008C3035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>Koja su to najvažnija pitanja koja se tiču Hrvatske? Eurozona, moguć</w:t>
      </w:r>
      <w:r w:rsidR="008C3035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>a federacija</w:t>
      </w:r>
      <w:r w:rsidRPr="008C3035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 xml:space="preserve">…?  </w:t>
      </w:r>
    </w:p>
    <w:p w:rsidR="00670258" w:rsidRPr="008C3035" w:rsidRDefault="00670258" w:rsidP="008F52BE">
      <w:pPr>
        <w:numPr>
          <w:ilvl w:val="0"/>
          <w:numId w:val="16"/>
        </w:numPr>
        <w:spacing w:after="120" w:line="288" w:lineRule="auto"/>
        <w:ind w:left="567" w:hanging="56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  <w:r w:rsidRPr="008C3035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>Koji od scenarija u najvećoj mjeri odgovara aktualnoj poziciji Republike Hrvatske i postoji li neko treće rješenje koje najbolje odgovara gospodarskim i socijalni</w:t>
      </w:r>
      <w:r w:rsidR="008C3035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>m</w:t>
      </w:r>
      <w:r w:rsidRPr="008C3035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 xml:space="preserve"> interesima naše zemlje? </w:t>
      </w:r>
    </w:p>
    <w:p w:rsidR="00BC008B" w:rsidRDefault="00BC008B" w:rsidP="008F52BE">
      <w:pPr>
        <w:numPr>
          <w:ilvl w:val="0"/>
          <w:numId w:val="16"/>
        </w:numPr>
        <w:spacing w:after="120" w:line="288" w:lineRule="auto"/>
        <w:ind w:left="567" w:hanging="56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  <w:r w:rsidRPr="008C3035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>Koji od scenarija u najvećoj mjeri ispunjava očekivanja svake od tri skupine koje čine EGSO</w:t>
      </w:r>
      <w:r w:rsidR="008C3035" w:rsidRPr="008C3035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 xml:space="preserve"> i </w:t>
      </w:r>
      <w:r w:rsidR="008F52BE" w:rsidRPr="008C3035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>posebno</w:t>
      </w:r>
      <w:r w:rsidR="008F52BE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 xml:space="preserve"> očekivanja </w:t>
      </w:r>
      <w:r w:rsidR="008C3035" w:rsidRPr="008C3035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>hrvatskih članova EGSO-a</w:t>
      </w:r>
      <w:r w:rsidRPr="008C3035"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t xml:space="preserve">? </w:t>
      </w:r>
    </w:p>
    <w:p w:rsidR="008C3035" w:rsidRDefault="008C3035">
      <w:pPr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 w:bidi="hr-HR"/>
        </w:rPr>
        <w:br w:type="page"/>
      </w:r>
    </w:p>
    <w:p w:rsidR="00407E19" w:rsidRPr="006C469A" w:rsidRDefault="00407E19" w:rsidP="008C3035">
      <w:pPr>
        <w:shd w:val="clear" w:color="auto" w:fill="66FFFF"/>
        <w:rPr>
          <w:rFonts w:asciiTheme="majorHAnsi" w:hAnsiTheme="majorHAnsi" w:cs="Times New Roman"/>
          <w:b/>
          <w:sz w:val="24"/>
          <w:szCs w:val="24"/>
        </w:rPr>
      </w:pPr>
      <w:r w:rsidRPr="006C469A">
        <w:rPr>
          <w:rFonts w:asciiTheme="majorHAnsi" w:hAnsiTheme="majorHAnsi" w:cs="Times New Roman"/>
          <w:b/>
          <w:sz w:val="24"/>
          <w:szCs w:val="24"/>
        </w:rPr>
        <w:lastRenderedPageBreak/>
        <w:t>Uloga Europskog gospodarsko socijalnog odbora (EGSO)</w:t>
      </w:r>
    </w:p>
    <w:p w:rsidR="00407E19" w:rsidRPr="006C469A" w:rsidRDefault="00407E19" w:rsidP="008C303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  <w:b/>
        </w:rPr>
      </w:pPr>
      <w:r w:rsidRPr="006C469A">
        <w:rPr>
          <w:rFonts w:asciiTheme="majorHAnsi" w:hAnsiTheme="majorHAnsi"/>
          <w:lang w:bidi="hr-HR"/>
        </w:rPr>
        <w:t xml:space="preserve">EGSO je </w:t>
      </w:r>
      <w:r w:rsidR="00BA4241" w:rsidRPr="006C469A">
        <w:rPr>
          <w:rFonts w:asciiTheme="majorHAnsi" w:hAnsiTheme="majorHAnsi"/>
          <w:lang w:bidi="hr-HR"/>
        </w:rPr>
        <w:t xml:space="preserve">jedno od pet najvažnijih tijela Europske unije. On je </w:t>
      </w:r>
      <w:r w:rsidR="00670258" w:rsidRPr="006C469A">
        <w:rPr>
          <w:rFonts w:asciiTheme="majorHAnsi" w:hAnsiTheme="majorHAnsi"/>
          <w:lang w:bidi="hr-HR"/>
        </w:rPr>
        <w:t xml:space="preserve">tijelo savjetodavnog karaktera, </w:t>
      </w:r>
      <w:r w:rsidRPr="006C469A">
        <w:rPr>
          <w:rFonts w:asciiTheme="majorHAnsi" w:hAnsiTheme="majorHAnsi"/>
          <w:lang w:bidi="hr-HR"/>
        </w:rPr>
        <w:t>osnovano 1957.</w:t>
      </w:r>
      <w:r w:rsidR="00BA4241" w:rsidRPr="006C469A">
        <w:rPr>
          <w:rFonts w:asciiTheme="majorHAnsi" w:hAnsiTheme="majorHAnsi"/>
          <w:lang w:bidi="hr-HR"/>
        </w:rPr>
        <w:t xml:space="preserve"> godine </w:t>
      </w:r>
      <w:r w:rsidRPr="006C469A">
        <w:rPr>
          <w:rFonts w:asciiTheme="majorHAnsi" w:hAnsiTheme="majorHAnsi"/>
          <w:lang w:bidi="hr-HR"/>
        </w:rPr>
        <w:t>koje daje</w:t>
      </w:r>
      <w:r w:rsidR="00670258" w:rsidRPr="006C469A">
        <w:rPr>
          <w:rFonts w:asciiTheme="majorHAnsi" w:hAnsiTheme="majorHAnsi"/>
          <w:lang w:bidi="hr-HR"/>
        </w:rPr>
        <w:t xml:space="preserve"> </w:t>
      </w:r>
      <w:r w:rsidRPr="006C469A">
        <w:rPr>
          <w:rFonts w:asciiTheme="majorHAnsi" w:hAnsiTheme="majorHAnsi"/>
          <w:lang w:bidi="hr-HR"/>
        </w:rPr>
        <w:t xml:space="preserve">savjete glavnim institucijama EU-a (Europskoj komisiji, Vijeću i Europskom parlamentu), </w:t>
      </w:r>
      <w:r w:rsidR="00493AC9" w:rsidRPr="006C469A">
        <w:rPr>
          <w:rFonts w:asciiTheme="majorHAnsi" w:hAnsiTheme="majorHAnsi"/>
          <w:lang w:bidi="hr-HR"/>
        </w:rPr>
        <w:t xml:space="preserve">putem izvješća i </w:t>
      </w:r>
      <w:r w:rsidRPr="006C469A">
        <w:rPr>
          <w:rFonts w:asciiTheme="majorHAnsi" w:hAnsiTheme="majorHAnsi"/>
          <w:lang w:bidi="hr-HR"/>
        </w:rPr>
        <w:t xml:space="preserve">mišljenja na predložene zakonodavne akte EU-a, kao i samoinicijativna mišljenja o pitanjima </w:t>
      </w:r>
      <w:r w:rsidR="00493AC9" w:rsidRPr="006C469A">
        <w:rPr>
          <w:rFonts w:asciiTheme="majorHAnsi" w:hAnsiTheme="majorHAnsi"/>
          <w:lang w:bidi="hr-HR"/>
        </w:rPr>
        <w:t>koja</w:t>
      </w:r>
      <w:r w:rsidRPr="006C469A">
        <w:rPr>
          <w:rFonts w:asciiTheme="majorHAnsi" w:hAnsiTheme="majorHAnsi"/>
          <w:lang w:bidi="hr-HR"/>
        </w:rPr>
        <w:t xml:space="preserve">  EGSO smatra</w:t>
      </w:r>
      <w:r w:rsidR="00493AC9" w:rsidRPr="006C469A">
        <w:rPr>
          <w:rFonts w:asciiTheme="majorHAnsi" w:hAnsiTheme="majorHAnsi"/>
          <w:lang w:bidi="hr-HR"/>
        </w:rPr>
        <w:t xml:space="preserve"> posebno važnima. EGSO se zalaže za </w:t>
      </w:r>
      <w:r w:rsidRPr="006C469A">
        <w:rPr>
          <w:rFonts w:asciiTheme="majorHAnsi" w:hAnsiTheme="majorHAnsi"/>
          <w:lang w:bidi="hr-HR"/>
        </w:rPr>
        <w:t xml:space="preserve">razvitak participativne demokracije i </w:t>
      </w:r>
      <w:r w:rsidR="00493AC9" w:rsidRPr="006C469A">
        <w:rPr>
          <w:rFonts w:asciiTheme="majorHAnsi" w:hAnsiTheme="majorHAnsi"/>
          <w:lang w:bidi="hr-HR"/>
        </w:rPr>
        <w:t>nastoji premostiti</w:t>
      </w:r>
      <w:r w:rsidRPr="006C469A">
        <w:rPr>
          <w:rFonts w:asciiTheme="majorHAnsi" w:hAnsiTheme="majorHAnsi"/>
          <w:lang w:bidi="hr-HR"/>
        </w:rPr>
        <w:t xml:space="preserve"> jaz između europskih institucija i organiziranog civilnog društva. EGSO čini 350 članova i članica iz svih 28 država  koji predstavljaju široku lepezu gospodarskih, socijalnih i kulturnih interesa u svojim zemljama. Podijeljeni su u tri skupine: poslodavce, radnike i skupinu raznih interesa  te djeluju kao  most između EU-a i organizacija civilnog društva u državama članicama. Hrvatsku delegaciju pri EGSO-u čine: Davor Majetić (HUP), Violeta Jelić (HOK), Dragica Martinović (HGK), Ana Miličević Pezelj (SSSH), Marija Hanževački (NHS), Vilim Ribić (Matica hrvatskih sindikata), Toni Vidan (Zelena akcija), Lidija Pavić Rogošić (ODRAZ) i Marina Škrabalo (GONG).</w:t>
      </w:r>
      <w:r w:rsidRPr="006C469A">
        <w:rPr>
          <w:rFonts w:asciiTheme="majorHAnsi" w:hAnsiTheme="majorHAnsi"/>
          <w:sz w:val="22"/>
          <w:szCs w:val="22"/>
          <w:lang w:bidi="hr-HR"/>
        </w:rPr>
        <w:t xml:space="preserve"> </w:t>
      </w:r>
    </w:p>
    <w:sectPr w:rsidR="00407E19" w:rsidRPr="006C469A" w:rsidSect="008C3035">
      <w:headerReference w:type="default" r:id="rId8"/>
      <w:footerReference w:type="default" r:id="rId9"/>
      <w:pgSz w:w="11906" w:h="16838"/>
      <w:pgMar w:top="1134" w:right="851" w:bottom="1134" w:left="1134" w:header="5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FB" w:rsidRDefault="00A132FB" w:rsidP="00C328D5">
      <w:pPr>
        <w:spacing w:after="0" w:line="240" w:lineRule="auto"/>
      </w:pPr>
      <w:r>
        <w:separator/>
      </w:r>
    </w:p>
  </w:endnote>
  <w:endnote w:type="continuationSeparator" w:id="0">
    <w:p w:rsidR="00A132FB" w:rsidRDefault="00A132FB" w:rsidP="00C3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579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8D5" w:rsidRDefault="00C328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B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28D5" w:rsidRDefault="00C32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FB" w:rsidRDefault="00A132FB" w:rsidP="00C328D5">
      <w:pPr>
        <w:spacing w:after="0" w:line="240" w:lineRule="auto"/>
      </w:pPr>
      <w:r>
        <w:separator/>
      </w:r>
    </w:p>
  </w:footnote>
  <w:footnote w:type="continuationSeparator" w:id="0">
    <w:p w:rsidR="00A132FB" w:rsidRDefault="00A132FB" w:rsidP="00C3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D5" w:rsidRDefault="00FC7191" w:rsidP="00FC7191">
    <w:pPr>
      <w:pStyle w:val="Header"/>
      <w:jc w:val="center"/>
    </w:pPr>
    <w:r w:rsidRPr="00FC7191">
      <w:rPr>
        <w:rFonts w:ascii="Times New Roman" w:hAnsi="Times New Roman" w:cs="Times New Roman"/>
        <w:noProof/>
        <w:lang w:eastAsia="hr-HR"/>
      </w:rPr>
      <w:drawing>
        <wp:inline distT="0" distB="0" distL="0" distR="0" wp14:anchorId="2FE4F1F7" wp14:editId="7D23701C">
          <wp:extent cx="1047750" cy="670108"/>
          <wp:effectExtent l="0" t="0" r="0" b="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603" cy="67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191" w:rsidRDefault="00FC7191" w:rsidP="00FC7191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C7191">
      <w:rPr>
        <w:rFonts w:ascii="Times New Roman" w:hAnsi="Times New Roman" w:cs="Times New Roman"/>
        <w:b/>
        <w:i/>
        <w:sz w:val="24"/>
        <w:szCs w:val="24"/>
      </w:rPr>
      <w:t>Europski gospodarski i socijalni odbor</w:t>
    </w:r>
  </w:p>
  <w:p w:rsidR="00FC7191" w:rsidRPr="00CE74A1" w:rsidRDefault="00D330A2" w:rsidP="00CE74A1">
    <w:pPr>
      <w:ind w:right="-851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    </w:t>
    </w:r>
    <w:r>
      <w:rPr>
        <w:noProof/>
        <w:lang w:eastAsia="hr-HR"/>
      </w:rPr>
      <w:t xml:space="preserve"> </w:t>
    </w:r>
    <w:r w:rsidR="00CE74A1">
      <w:rPr>
        <w:noProof/>
        <w:lang w:eastAsia="hr-HR"/>
      </w:rPr>
      <w:t xml:space="preserve"> </w:t>
    </w:r>
    <w:r w:rsidR="00CE74A1">
      <w:rPr>
        <w:noProof/>
        <w:lang w:eastAsia="hr-HR"/>
      </w:rPr>
      <w:tab/>
    </w:r>
    <w:r w:rsidR="00CE74A1">
      <w:rPr>
        <w:noProof/>
        <w:lang w:eastAsia="hr-HR"/>
      </w:rPr>
      <w:tab/>
    </w:r>
    <w:r w:rsidR="00CE74A1">
      <w:rPr>
        <w:noProof/>
        <w:lang w:eastAsia="hr-HR"/>
      </w:rPr>
      <w:tab/>
    </w:r>
    <w:r w:rsidR="00CE74A1">
      <w:rPr>
        <w:noProof/>
        <w:lang w:eastAsia="hr-HR"/>
      </w:rPr>
      <w:tab/>
      <w:t xml:space="preserve">   </w:t>
    </w:r>
    <w:r>
      <w:rPr>
        <w:noProof/>
        <w:lang w:eastAsia="hr-HR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457"/>
    <w:multiLevelType w:val="hybridMultilevel"/>
    <w:tmpl w:val="E51AA0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6773"/>
    <w:multiLevelType w:val="hybridMultilevel"/>
    <w:tmpl w:val="190E9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AD1"/>
    <w:multiLevelType w:val="hybridMultilevel"/>
    <w:tmpl w:val="B3FEAF66"/>
    <w:lvl w:ilvl="0" w:tplc="814837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9EA"/>
    <w:multiLevelType w:val="hybridMultilevel"/>
    <w:tmpl w:val="1C22C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7016D"/>
    <w:multiLevelType w:val="hybridMultilevel"/>
    <w:tmpl w:val="5CE88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67AFF"/>
    <w:multiLevelType w:val="hybridMultilevel"/>
    <w:tmpl w:val="DCB0F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27C16"/>
    <w:multiLevelType w:val="hybridMultilevel"/>
    <w:tmpl w:val="5EF2CE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F7F5A"/>
    <w:multiLevelType w:val="hybridMultilevel"/>
    <w:tmpl w:val="E4A06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C4060"/>
    <w:multiLevelType w:val="hybridMultilevel"/>
    <w:tmpl w:val="9636F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A2714"/>
    <w:multiLevelType w:val="hybridMultilevel"/>
    <w:tmpl w:val="C5062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04777"/>
    <w:multiLevelType w:val="hybridMultilevel"/>
    <w:tmpl w:val="20A26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10593"/>
    <w:multiLevelType w:val="hybridMultilevel"/>
    <w:tmpl w:val="EF260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6070"/>
    <w:multiLevelType w:val="hybridMultilevel"/>
    <w:tmpl w:val="E460DF50"/>
    <w:lvl w:ilvl="0" w:tplc="C3809C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D1D08"/>
    <w:multiLevelType w:val="hybridMultilevel"/>
    <w:tmpl w:val="FB8E30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0227C"/>
    <w:multiLevelType w:val="hybridMultilevel"/>
    <w:tmpl w:val="61186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D7059"/>
    <w:multiLevelType w:val="hybridMultilevel"/>
    <w:tmpl w:val="9C82C11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5"/>
  </w:num>
  <w:num w:numId="6">
    <w:abstractNumId w:val="9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A8"/>
    <w:rsid w:val="00037251"/>
    <w:rsid w:val="00061B97"/>
    <w:rsid w:val="000D6E14"/>
    <w:rsid w:val="00136364"/>
    <w:rsid w:val="00187804"/>
    <w:rsid w:val="001A7A69"/>
    <w:rsid w:val="00202E1E"/>
    <w:rsid w:val="002822E8"/>
    <w:rsid w:val="002B5517"/>
    <w:rsid w:val="002B6099"/>
    <w:rsid w:val="00374C08"/>
    <w:rsid w:val="003A7848"/>
    <w:rsid w:val="003D18F4"/>
    <w:rsid w:val="003D4D96"/>
    <w:rsid w:val="00407E19"/>
    <w:rsid w:val="004323A8"/>
    <w:rsid w:val="00446D61"/>
    <w:rsid w:val="00474F51"/>
    <w:rsid w:val="00493AC9"/>
    <w:rsid w:val="00497CE8"/>
    <w:rsid w:val="00513043"/>
    <w:rsid w:val="00522AC1"/>
    <w:rsid w:val="00536DAC"/>
    <w:rsid w:val="00572880"/>
    <w:rsid w:val="005C06C7"/>
    <w:rsid w:val="00615D12"/>
    <w:rsid w:val="00650F14"/>
    <w:rsid w:val="00670258"/>
    <w:rsid w:val="006C469A"/>
    <w:rsid w:val="006C7FD5"/>
    <w:rsid w:val="00700737"/>
    <w:rsid w:val="00717E8C"/>
    <w:rsid w:val="00765084"/>
    <w:rsid w:val="00771075"/>
    <w:rsid w:val="00772A1B"/>
    <w:rsid w:val="00774BDC"/>
    <w:rsid w:val="0078142B"/>
    <w:rsid w:val="007A1112"/>
    <w:rsid w:val="008378BD"/>
    <w:rsid w:val="008762A6"/>
    <w:rsid w:val="008940EC"/>
    <w:rsid w:val="008C3035"/>
    <w:rsid w:val="008F52BE"/>
    <w:rsid w:val="00912167"/>
    <w:rsid w:val="009208AD"/>
    <w:rsid w:val="00935046"/>
    <w:rsid w:val="009526BB"/>
    <w:rsid w:val="00963106"/>
    <w:rsid w:val="0098031A"/>
    <w:rsid w:val="0098435F"/>
    <w:rsid w:val="009C7C2B"/>
    <w:rsid w:val="009D055A"/>
    <w:rsid w:val="00A132FB"/>
    <w:rsid w:val="00A16F34"/>
    <w:rsid w:val="00AA4090"/>
    <w:rsid w:val="00AC5B0E"/>
    <w:rsid w:val="00B05DF9"/>
    <w:rsid w:val="00B2624D"/>
    <w:rsid w:val="00B44DF2"/>
    <w:rsid w:val="00B61CE4"/>
    <w:rsid w:val="00B80D58"/>
    <w:rsid w:val="00BA4241"/>
    <w:rsid w:val="00BC008B"/>
    <w:rsid w:val="00BF738A"/>
    <w:rsid w:val="00C328D5"/>
    <w:rsid w:val="00C7273F"/>
    <w:rsid w:val="00C72951"/>
    <w:rsid w:val="00CD486A"/>
    <w:rsid w:val="00CE74A1"/>
    <w:rsid w:val="00D24DFC"/>
    <w:rsid w:val="00D330A2"/>
    <w:rsid w:val="00D65876"/>
    <w:rsid w:val="00D77C67"/>
    <w:rsid w:val="00D80911"/>
    <w:rsid w:val="00E72B70"/>
    <w:rsid w:val="00E76ADB"/>
    <w:rsid w:val="00E8408E"/>
    <w:rsid w:val="00EE7C50"/>
    <w:rsid w:val="00EF0097"/>
    <w:rsid w:val="00EF3E9A"/>
    <w:rsid w:val="00F366B6"/>
    <w:rsid w:val="00F37903"/>
    <w:rsid w:val="00F74EB9"/>
    <w:rsid w:val="00F9312B"/>
    <w:rsid w:val="00FC3090"/>
    <w:rsid w:val="00FC7191"/>
    <w:rsid w:val="00FD3228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87F06F-6C74-4739-9BDD-EF844D3D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6B6"/>
    <w:pPr>
      <w:spacing w:after="0" w:line="288" w:lineRule="auto"/>
      <w:ind w:left="720"/>
      <w:contextualSpacing/>
      <w:jc w:val="both"/>
    </w:pPr>
    <w:rPr>
      <w:rFonts w:ascii="Times New Roman" w:eastAsia="Times New Roman" w:hAnsi="Times New Roman" w:cs="Times New Roman"/>
      <w:lang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C3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D5"/>
  </w:style>
  <w:style w:type="paragraph" w:styleId="Footer">
    <w:name w:val="footer"/>
    <w:basedOn w:val="Normal"/>
    <w:link w:val="FooterChar"/>
    <w:uiPriority w:val="99"/>
    <w:unhideWhenUsed/>
    <w:rsid w:val="00C3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D5"/>
  </w:style>
  <w:style w:type="paragraph" w:styleId="BalloonText">
    <w:name w:val="Balloon Text"/>
    <w:basedOn w:val="Normal"/>
    <w:link w:val="BalloonTextChar"/>
    <w:uiPriority w:val="99"/>
    <w:semiHidden/>
    <w:unhideWhenUsed/>
    <w:rsid w:val="00FC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91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2B60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40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407E19"/>
  </w:style>
  <w:style w:type="character" w:styleId="Emphasis">
    <w:name w:val="Emphasis"/>
    <w:basedOn w:val="DefaultParagraphFont"/>
    <w:uiPriority w:val="20"/>
    <w:qFormat/>
    <w:rsid w:val="00407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D405-38AC-4503-A854-EAB5CDB0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GONG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Škrabalo @ GONG</dc:creator>
  <cp:lastModifiedBy>Danijela Pečevski</cp:lastModifiedBy>
  <cp:revision>2</cp:revision>
  <cp:lastPrinted>2017-05-18T09:32:00Z</cp:lastPrinted>
  <dcterms:created xsi:type="dcterms:W3CDTF">2017-05-25T10:42:00Z</dcterms:created>
  <dcterms:modified xsi:type="dcterms:W3CDTF">2017-05-25T10:42:00Z</dcterms:modified>
</cp:coreProperties>
</file>