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9D" w:rsidRPr="000643E6" w:rsidRDefault="004B189D" w:rsidP="00CC5789">
      <w:pPr>
        <w:ind w:left="2160" w:firstLine="720"/>
        <w:rPr>
          <w:b/>
          <w:bCs/>
          <w:sz w:val="22"/>
          <w:lang w:val="hr-HR"/>
        </w:rPr>
      </w:pPr>
      <w:r w:rsidRPr="000643E6">
        <w:rPr>
          <w:b/>
          <w:bCs/>
          <w:sz w:val="22"/>
          <w:lang w:val="hr-HR"/>
        </w:rPr>
        <w:t>HRVATSKA GOSPODARSKA KOMORA</w:t>
      </w:r>
    </w:p>
    <w:p w:rsidR="004B189D" w:rsidRPr="000643E6" w:rsidRDefault="004B189D">
      <w:pPr>
        <w:pStyle w:val="Heading3"/>
        <w:rPr>
          <w:lang w:val="hr-HR"/>
        </w:rPr>
      </w:pPr>
      <w:r w:rsidRPr="000643E6">
        <w:rPr>
          <w:lang w:val="hr-HR"/>
        </w:rPr>
        <w:t>ŽUPANIJSKA KOMORA OSIJEK</w:t>
      </w:r>
    </w:p>
    <w:p w:rsidR="00CC5789" w:rsidRPr="000643E6" w:rsidRDefault="008D2AB8" w:rsidP="00CC5789">
      <w:pPr>
        <w:rPr>
          <w:lang w:val="hr-HR"/>
        </w:rPr>
      </w:pPr>
      <w:r w:rsidRPr="000643E6">
        <w:rPr>
          <w:b/>
          <w:bCs/>
          <w:noProof/>
          <w:sz w:val="22"/>
          <w:lang w:val="hr-HR" w:eastAsia="hr-HR"/>
        </w:rPr>
        <w:drawing>
          <wp:anchor distT="0" distB="0" distL="114300" distR="114300" simplePos="0" relativeHeight="251657728" behindDoc="0" locked="0" layoutInCell="1" allowOverlap="1" wp14:anchorId="31E57B1C" wp14:editId="4BB0A9B4">
            <wp:simplePos x="0" y="0"/>
            <wp:positionH relativeFrom="column">
              <wp:posOffset>2857500</wp:posOffset>
            </wp:positionH>
            <wp:positionV relativeFrom="paragraph">
              <wp:posOffset>43180</wp:posOffset>
            </wp:positionV>
            <wp:extent cx="44577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308" y="21246"/>
                <wp:lineTo x="20308" y="0"/>
                <wp:lineTo x="0" y="0"/>
              </wp:wrapPolygon>
            </wp:wrapTight>
            <wp:docPr id="6" name="Picture 6" descr="grbhg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hgk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9D" w:rsidRPr="000643E6" w:rsidRDefault="004B189D">
      <w:pPr>
        <w:ind w:firstLine="180"/>
        <w:jc w:val="center"/>
        <w:rPr>
          <w:b/>
          <w:bCs/>
          <w:sz w:val="22"/>
          <w:lang w:val="hr-HR"/>
        </w:rPr>
      </w:pPr>
    </w:p>
    <w:p w:rsidR="00CC5789" w:rsidRPr="000643E6" w:rsidRDefault="00CC5789">
      <w:pPr>
        <w:ind w:firstLine="180"/>
        <w:jc w:val="center"/>
        <w:rPr>
          <w:b/>
          <w:bCs/>
          <w:sz w:val="22"/>
          <w:lang w:val="hr-HR"/>
        </w:rPr>
      </w:pPr>
    </w:p>
    <w:p w:rsidR="00CC5789" w:rsidRPr="000643E6" w:rsidRDefault="00CC5789">
      <w:pPr>
        <w:ind w:firstLine="180"/>
        <w:jc w:val="center"/>
        <w:rPr>
          <w:b/>
          <w:bCs/>
          <w:sz w:val="22"/>
          <w:lang w:val="hr-HR"/>
        </w:rPr>
      </w:pPr>
    </w:p>
    <w:p w:rsidR="00CC5789" w:rsidRPr="000643E6" w:rsidRDefault="00CC5789">
      <w:pPr>
        <w:ind w:firstLine="180"/>
        <w:jc w:val="center"/>
        <w:rPr>
          <w:b/>
          <w:bCs/>
          <w:sz w:val="16"/>
          <w:szCs w:val="16"/>
          <w:lang w:val="hr-HR"/>
        </w:rPr>
      </w:pPr>
    </w:p>
    <w:p w:rsidR="004B189D" w:rsidRPr="000643E6" w:rsidRDefault="004B189D">
      <w:pPr>
        <w:ind w:firstLine="180"/>
        <w:jc w:val="center"/>
        <w:rPr>
          <w:b/>
          <w:bCs/>
          <w:sz w:val="22"/>
          <w:lang w:val="hr-HR"/>
        </w:rPr>
      </w:pPr>
      <w:r w:rsidRPr="000643E6">
        <w:rPr>
          <w:b/>
          <w:bCs/>
          <w:sz w:val="22"/>
          <w:lang w:val="hr-HR"/>
        </w:rPr>
        <w:t>PREHRAMBENO TEHNOLOŠKI FAKULTET</w:t>
      </w:r>
    </w:p>
    <w:p w:rsidR="004B189D" w:rsidRPr="000643E6" w:rsidRDefault="004B189D">
      <w:pPr>
        <w:ind w:firstLine="180"/>
        <w:jc w:val="center"/>
        <w:rPr>
          <w:b/>
          <w:bCs/>
          <w:sz w:val="22"/>
          <w:lang w:val="hr-HR"/>
        </w:rPr>
      </w:pPr>
      <w:r w:rsidRPr="000643E6">
        <w:rPr>
          <w:b/>
          <w:bCs/>
          <w:sz w:val="22"/>
          <w:lang w:val="hr-HR"/>
        </w:rPr>
        <w:t>OSIJEK</w:t>
      </w:r>
    </w:p>
    <w:p w:rsidR="00CC5789" w:rsidRPr="000643E6" w:rsidRDefault="00CC5789">
      <w:pPr>
        <w:ind w:firstLine="180"/>
        <w:jc w:val="center"/>
        <w:rPr>
          <w:b/>
          <w:bCs/>
          <w:sz w:val="16"/>
          <w:szCs w:val="16"/>
          <w:lang w:val="hr-HR"/>
        </w:rPr>
      </w:pPr>
    </w:p>
    <w:p w:rsidR="004B189D" w:rsidRPr="000643E6" w:rsidRDefault="008D2AB8">
      <w:pPr>
        <w:ind w:firstLine="180"/>
        <w:jc w:val="center"/>
        <w:rPr>
          <w:b/>
          <w:bCs/>
          <w:sz w:val="22"/>
          <w:lang w:val="hr-HR"/>
        </w:rPr>
      </w:pPr>
      <w:r w:rsidRPr="000643E6">
        <w:rPr>
          <w:noProof/>
          <w:lang w:val="hr-HR" w:eastAsia="hr-HR"/>
        </w:rPr>
        <w:drawing>
          <wp:inline distT="0" distB="0" distL="0" distR="0" wp14:anchorId="536B31A3" wp14:editId="525C0C7C">
            <wp:extent cx="714375" cy="400050"/>
            <wp:effectExtent l="0" t="0" r="9525" b="0"/>
            <wp:docPr id="1" name="Picture 1" descr="C:\Users\serstic\AppData\Local\Microsoft\Windows\Temporary Internet Files\Content.Word\logo PTF-sa slov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stic\AppData\Local\Microsoft\Windows\Temporary Internet Files\Content.Word\logo PTF-sa slovi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89" w:rsidRPr="000643E6" w:rsidRDefault="00CC5789">
      <w:pPr>
        <w:ind w:firstLine="180"/>
        <w:jc w:val="center"/>
        <w:rPr>
          <w:b/>
          <w:bCs/>
          <w:sz w:val="16"/>
          <w:szCs w:val="16"/>
          <w:lang w:val="hr-HR"/>
        </w:rPr>
      </w:pPr>
    </w:p>
    <w:p w:rsidR="004B189D" w:rsidRPr="000643E6" w:rsidRDefault="004B189D">
      <w:pPr>
        <w:ind w:firstLine="180"/>
        <w:jc w:val="center"/>
        <w:rPr>
          <w:b/>
          <w:bCs/>
          <w:sz w:val="22"/>
          <w:lang w:val="hr-HR"/>
        </w:rPr>
      </w:pPr>
      <w:r w:rsidRPr="000643E6">
        <w:rPr>
          <w:b/>
          <w:bCs/>
          <w:sz w:val="22"/>
          <w:lang w:val="hr-HR"/>
        </w:rPr>
        <w:t>OPĆINA SEMELJCI</w:t>
      </w:r>
    </w:p>
    <w:p w:rsidR="004B189D" w:rsidRPr="000643E6" w:rsidRDefault="004B189D">
      <w:pPr>
        <w:ind w:firstLine="180"/>
        <w:jc w:val="both"/>
        <w:rPr>
          <w:b/>
          <w:bCs/>
          <w:sz w:val="16"/>
          <w:szCs w:val="16"/>
          <w:lang w:val="hr-HR"/>
        </w:rPr>
      </w:pPr>
    </w:p>
    <w:p w:rsidR="004B189D" w:rsidRPr="000643E6" w:rsidRDefault="004B189D">
      <w:pPr>
        <w:ind w:firstLine="180"/>
        <w:jc w:val="both"/>
        <w:rPr>
          <w:b/>
          <w:bCs/>
          <w:sz w:val="22"/>
          <w:lang w:val="hr-HR"/>
        </w:rPr>
      </w:pPr>
      <w:r w:rsidRPr="000643E6">
        <w:rPr>
          <w:b/>
          <w:bCs/>
          <w:sz w:val="22"/>
          <w:lang w:val="hr-HR"/>
        </w:rPr>
        <w:t>u p u ć u j u</w:t>
      </w:r>
      <w:bookmarkStart w:id="0" w:name="_GoBack"/>
      <w:bookmarkEnd w:id="0"/>
    </w:p>
    <w:p w:rsidR="004B189D" w:rsidRPr="000643E6" w:rsidRDefault="004B189D">
      <w:pPr>
        <w:ind w:firstLine="180"/>
        <w:jc w:val="both"/>
        <w:rPr>
          <w:b/>
          <w:bCs/>
          <w:sz w:val="16"/>
          <w:szCs w:val="16"/>
          <w:lang w:val="hr-HR"/>
        </w:rPr>
      </w:pPr>
    </w:p>
    <w:p w:rsidR="004B189D" w:rsidRPr="000643E6" w:rsidRDefault="004B189D">
      <w:pPr>
        <w:pStyle w:val="Heading1"/>
        <w:rPr>
          <w:lang w:val="hr-HR"/>
        </w:rPr>
      </w:pPr>
      <w:r w:rsidRPr="000643E6">
        <w:rPr>
          <w:lang w:val="hr-HR"/>
        </w:rPr>
        <w:t>J a v n i   p o z i v</w:t>
      </w:r>
    </w:p>
    <w:p w:rsidR="004B189D" w:rsidRPr="000643E6" w:rsidRDefault="004B189D">
      <w:pPr>
        <w:rPr>
          <w:sz w:val="16"/>
          <w:szCs w:val="16"/>
          <w:lang w:val="hr-HR"/>
        </w:rPr>
      </w:pPr>
    </w:p>
    <w:p w:rsidR="004B189D" w:rsidRPr="000643E6" w:rsidRDefault="004B189D">
      <w:pPr>
        <w:jc w:val="center"/>
        <w:rPr>
          <w:lang w:val="hr-HR"/>
        </w:rPr>
      </w:pPr>
      <w:r w:rsidRPr="000643E6">
        <w:rPr>
          <w:lang w:val="hr-HR"/>
        </w:rPr>
        <w:t>proizvođačima prirodne domaće rakije</w:t>
      </w:r>
    </w:p>
    <w:p w:rsidR="004B189D" w:rsidRPr="000643E6" w:rsidRDefault="00206656">
      <w:pPr>
        <w:jc w:val="center"/>
        <w:rPr>
          <w:lang w:val="hr-HR"/>
        </w:rPr>
      </w:pPr>
      <w:r w:rsidRPr="000643E6">
        <w:rPr>
          <w:lang w:val="hr-HR"/>
        </w:rPr>
        <w:t>i voćnih likera</w:t>
      </w:r>
    </w:p>
    <w:p w:rsidR="004B189D" w:rsidRPr="000643E6" w:rsidRDefault="004B189D">
      <w:pPr>
        <w:jc w:val="center"/>
        <w:rPr>
          <w:sz w:val="16"/>
          <w:szCs w:val="16"/>
          <w:lang w:val="hr-HR"/>
        </w:rPr>
      </w:pPr>
    </w:p>
    <w:p w:rsidR="004B189D" w:rsidRPr="000643E6" w:rsidRDefault="004B189D">
      <w:pPr>
        <w:jc w:val="center"/>
        <w:rPr>
          <w:b/>
          <w:bCs/>
          <w:lang w:val="hr-HR"/>
        </w:rPr>
      </w:pPr>
      <w:r w:rsidRPr="000643E6">
        <w:rPr>
          <w:b/>
          <w:bCs/>
          <w:lang w:val="hr-HR"/>
        </w:rPr>
        <w:t>za sudjelovanje na</w:t>
      </w:r>
    </w:p>
    <w:p w:rsidR="004B189D" w:rsidRPr="000643E6" w:rsidRDefault="004B189D">
      <w:pPr>
        <w:jc w:val="center"/>
        <w:rPr>
          <w:b/>
          <w:bCs/>
          <w:sz w:val="20"/>
          <w:szCs w:val="20"/>
          <w:lang w:val="hr-HR"/>
        </w:rPr>
      </w:pPr>
    </w:p>
    <w:p w:rsidR="005C4C43" w:rsidRPr="000643E6" w:rsidRDefault="00FC5A2F">
      <w:pPr>
        <w:jc w:val="center"/>
        <w:rPr>
          <w:b/>
          <w:bCs/>
          <w:lang w:val="hr-HR"/>
        </w:rPr>
      </w:pPr>
      <w:r w:rsidRPr="000643E6">
        <w:rPr>
          <w:b/>
          <w:bCs/>
          <w:lang w:val="hr-HR"/>
        </w:rPr>
        <w:t>X</w:t>
      </w:r>
      <w:r w:rsidR="002A0DE2" w:rsidRPr="000643E6">
        <w:rPr>
          <w:b/>
          <w:bCs/>
          <w:lang w:val="hr-HR"/>
        </w:rPr>
        <w:t>I</w:t>
      </w:r>
      <w:r w:rsidR="00F85DDD" w:rsidRPr="000643E6">
        <w:rPr>
          <w:b/>
          <w:bCs/>
          <w:lang w:val="hr-HR"/>
        </w:rPr>
        <w:t>I</w:t>
      </w:r>
      <w:r w:rsidR="00EC06B7" w:rsidRPr="000643E6">
        <w:rPr>
          <w:b/>
          <w:bCs/>
          <w:lang w:val="hr-HR"/>
        </w:rPr>
        <w:t xml:space="preserve">. </w:t>
      </w:r>
      <w:r w:rsidR="005C4C43" w:rsidRPr="000643E6">
        <w:rPr>
          <w:b/>
          <w:bCs/>
          <w:lang w:val="hr-HR"/>
        </w:rPr>
        <w:t>edukacijskom natjecanju</w:t>
      </w:r>
    </w:p>
    <w:p w:rsidR="004B189D" w:rsidRPr="000643E6" w:rsidRDefault="00EC06B7">
      <w:pPr>
        <w:jc w:val="center"/>
        <w:rPr>
          <w:b/>
          <w:bCs/>
          <w:lang w:val="hr-HR"/>
        </w:rPr>
      </w:pPr>
      <w:r w:rsidRPr="000643E6">
        <w:rPr>
          <w:b/>
          <w:bCs/>
          <w:lang w:val="hr-HR"/>
        </w:rPr>
        <w:t>u kvaliteti voćnih rakija</w:t>
      </w:r>
      <w:r w:rsidR="00206656" w:rsidRPr="000643E6">
        <w:rPr>
          <w:b/>
          <w:bCs/>
          <w:lang w:val="hr-HR"/>
        </w:rPr>
        <w:t xml:space="preserve"> i likera</w:t>
      </w:r>
    </w:p>
    <w:p w:rsidR="004B189D" w:rsidRPr="000643E6" w:rsidRDefault="004B189D">
      <w:pPr>
        <w:jc w:val="both"/>
        <w:rPr>
          <w:b/>
          <w:bCs/>
          <w:sz w:val="16"/>
          <w:szCs w:val="16"/>
          <w:lang w:val="hr-HR"/>
        </w:rPr>
      </w:pPr>
    </w:p>
    <w:p w:rsidR="004B189D" w:rsidRPr="000643E6" w:rsidRDefault="00663692">
      <w:pPr>
        <w:jc w:val="both"/>
        <w:rPr>
          <w:lang w:val="hr-HR"/>
        </w:rPr>
      </w:pPr>
      <w:r w:rsidRPr="000643E6">
        <w:rPr>
          <w:lang w:val="hr-HR"/>
        </w:rPr>
        <w:t>Ocjenjivanje</w:t>
      </w:r>
      <w:r w:rsidR="004B189D" w:rsidRPr="000643E6">
        <w:rPr>
          <w:lang w:val="hr-HR"/>
        </w:rPr>
        <w:t xml:space="preserve"> u kvaliteti domaće prirodne rakije, u organizaciji HGK Županijske komore Osijek, Prehrambeno – tehnološkog fak</w:t>
      </w:r>
      <w:r w:rsidR="005C4C43" w:rsidRPr="000643E6">
        <w:rPr>
          <w:lang w:val="hr-HR"/>
        </w:rPr>
        <w:t>u</w:t>
      </w:r>
      <w:r w:rsidR="004B189D" w:rsidRPr="000643E6">
        <w:rPr>
          <w:lang w:val="hr-HR"/>
        </w:rPr>
        <w:t>lteta</w:t>
      </w:r>
      <w:r w:rsidR="008B1982" w:rsidRPr="000643E6">
        <w:rPr>
          <w:lang w:val="hr-HR"/>
        </w:rPr>
        <w:t xml:space="preserve"> Osijek</w:t>
      </w:r>
      <w:r w:rsidR="00E60997" w:rsidRPr="000643E6">
        <w:rPr>
          <w:lang w:val="hr-HR"/>
        </w:rPr>
        <w:t xml:space="preserve"> i Općine Semeljci održat</w:t>
      </w:r>
      <w:r w:rsidR="004B189D" w:rsidRPr="000643E6">
        <w:rPr>
          <w:lang w:val="hr-HR"/>
        </w:rPr>
        <w:t xml:space="preserve"> će se u Osijeku </w:t>
      </w:r>
      <w:r w:rsidR="008B1982" w:rsidRPr="000643E6">
        <w:rPr>
          <w:lang w:val="hr-HR"/>
        </w:rPr>
        <w:t>tijekom</w:t>
      </w:r>
      <w:r w:rsidR="004B189D" w:rsidRPr="000643E6">
        <w:rPr>
          <w:b/>
          <w:bCs/>
          <w:lang w:val="hr-HR"/>
        </w:rPr>
        <w:t xml:space="preserve">  studenog 20</w:t>
      </w:r>
      <w:r w:rsidR="00C50C93" w:rsidRPr="000643E6">
        <w:rPr>
          <w:b/>
          <w:bCs/>
          <w:lang w:val="hr-HR"/>
        </w:rPr>
        <w:t>1</w:t>
      </w:r>
      <w:r w:rsidR="00F85DDD" w:rsidRPr="000643E6">
        <w:rPr>
          <w:b/>
          <w:bCs/>
          <w:lang w:val="hr-HR"/>
        </w:rPr>
        <w:t>6</w:t>
      </w:r>
      <w:r w:rsidR="004B189D" w:rsidRPr="000643E6">
        <w:rPr>
          <w:b/>
          <w:bCs/>
          <w:lang w:val="hr-HR"/>
        </w:rPr>
        <w:t>.</w:t>
      </w:r>
      <w:r w:rsidR="004B189D" w:rsidRPr="000643E6">
        <w:rPr>
          <w:lang w:val="hr-HR"/>
        </w:rPr>
        <w:t xml:space="preserve"> godine.</w:t>
      </w:r>
    </w:p>
    <w:p w:rsidR="004B189D" w:rsidRPr="000643E6" w:rsidRDefault="004B189D">
      <w:pPr>
        <w:jc w:val="both"/>
        <w:rPr>
          <w:sz w:val="16"/>
          <w:szCs w:val="16"/>
          <w:lang w:val="hr-HR"/>
        </w:rPr>
      </w:pPr>
    </w:p>
    <w:p w:rsidR="004B189D" w:rsidRPr="000643E6" w:rsidRDefault="004B189D">
      <w:pPr>
        <w:jc w:val="both"/>
        <w:rPr>
          <w:lang w:val="hr-HR"/>
        </w:rPr>
      </w:pPr>
      <w:r w:rsidRPr="000643E6">
        <w:rPr>
          <w:lang w:val="hr-HR"/>
        </w:rPr>
        <w:t xml:space="preserve">Proizvođači prirodne domaće rakije </w:t>
      </w:r>
      <w:r w:rsidR="00206656" w:rsidRPr="000643E6">
        <w:rPr>
          <w:lang w:val="hr-HR"/>
        </w:rPr>
        <w:t xml:space="preserve">i likera </w:t>
      </w:r>
      <w:r w:rsidRPr="000643E6">
        <w:rPr>
          <w:lang w:val="hr-HR"/>
        </w:rPr>
        <w:t>zai</w:t>
      </w:r>
      <w:r w:rsidR="00F40F36" w:rsidRPr="000643E6">
        <w:rPr>
          <w:lang w:val="hr-HR"/>
        </w:rPr>
        <w:t>nteresirani za sudjelovanje na ocjenjivanju</w:t>
      </w:r>
      <w:r w:rsidRPr="000643E6">
        <w:rPr>
          <w:lang w:val="hr-HR"/>
        </w:rPr>
        <w:t xml:space="preserve"> </w:t>
      </w:r>
      <w:r w:rsidR="00F40F36" w:rsidRPr="000643E6">
        <w:rPr>
          <w:lang w:val="hr-HR"/>
        </w:rPr>
        <w:t>kvalitete</w:t>
      </w:r>
      <w:r w:rsidRPr="000643E6">
        <w:rPr>
          <w:lang w:val="hr-HR"/>
        </w:rPr>
        <w:t xml:space="preserve"> trebaju dostaviti </w:t>
      </w:r>
      <w:r w:rsidRPr="000643E6">
        <w:rPr>
          <w:b/>
          <w:bCs/>
          <w:lang w:val="hr-HR"/>
        </w:rPr>
        <w:t>uzorak tehnološki dovršenog proizvoda</w:t>
      </w:r>
      <w:r w:rsidRPr="000643E6">
        <w:rPr>
          <w:lang w:val="hr-HR"/>
        </w:rPr>
        <w:t xml:space="preserve"> (starost uzorka najmanje 12 mjeseci) u prikladnom pakiranju (staklena ambalaža) u količini od 1 litre, bez deklaracije, s podacima o:</w:t>
      </w:r>
    </w:p>
    <w:p w:rsidR="004B189D" w:rsidRPr="000643E6" w:rsidRDefault="004B189D">
      <w:pPr>
        <w:numPr>
          <w:ilvl w:val="0"/>
          <w:numId w:val="3"/>
        </w:numPr>
        <w:jc w:val="both"/>
        <w:rPr>
          <w:lang w:val="hr-HR"/>
        </w:rPr>
      </w:pPr>
      <w:r w:rsidRPr="000643E6">
        <w:rPr>
          <w:lang w:val="hr-HR"/>
        </w:rPr>
        <w:t>proizvođaču (ime, prezime i adresa)</w:t>
      </w:r>
    </w:p>
    <w:p w:rsidR="004B189D" w:rsidRPr="000643E6" w:rsidRDefault="004B189D">
      <w:pPr>
        <w:numPr>
          <w:ilvl w:val="0"/>
          <w:numId w:val="3"/>
        </w:numPr>
        <w:jc w:val="both"/>
        <w:rPr>
          <w:lang w:val="hr-HR"/>
        </w:rPr>
      </w:pPr>
      <w:r w:rsidRPr="000643E6">
        <w:rPr>
          <w:lang w:val="hr-HR"/>
        </w:rPr>
        <w:t>sorti voća od koje</w:t>
      </w:r>
      <w:r w:rsidR="00206656" w:rsidRPr="000643E6">
        <w:rPr>
          <w:lang w:val="hr-HR"/>
        </w:rPr>
        <w:t xml:space="preserve"> potječe prirodna domaća rakija</w:t>
      </w:r>
    </w:p>
    <w:p w:rsidR="00206656" w:rsidRPr="000643E6" w:rsidRDefault="00206656" w:rsidP="00206656">
      <w:pPr>
        <w:numPr>
          <w:ilvl w:val="0"/>
          <w:numId w:val="3"/>
        </w:numPr>
        <w:jc w:val="both"/>
        <w:rPr>
          <w:lang w:val="hr-HR"/>
        </w:rPr>
      </w:pPr>
      <w:r w:rsidRPr="000643E6">
        <w:rPr>
          <w:lang w:val="hr-HR"/>
        </w:rPr>
        <w:t>vrsta likera</w:t>
      </w:r>
    </w:p>
    <w:p w:rsidR="00F40F36" w:rsidRPr="000643E6" w:rsidRDefault="00F40F36" w:rsidP="00663692">
      <w:pPr>
        <w:pStyle w:val="BodyText"/>
        <w:rPr>
          <w:sz w:val="16"/>
          <w:szCs w:val="16"/>
        </w:rPr>
      </w:pPr>
    </w:p>
    <w:p w:rsidR="00663692" w:rsidRPr="000643E6" w:rsidRDefault="00E60997" w:rsidP="00663692">
      <w:pPr>
        <w:pStyle w:val="BodyText"/>
      </w:pPr>
      <w:r w:rsidRPr="000643E6">
        <w:t>Svaki uzorak koji se ocjenjuje bit</w:t>
      </w:r>
      <w:r w:rsidR="00663692" w:rsidRPr="000643E6">
        <w:t xml:space="preserve"> će ispitan:</w:t>
      </w:r>
    </w:p>
    <w:p w:rsidR="00663692" w:rsidRPr="000643E6" w:rsidRDefault="00663692" w:rsidP="00663692">
      <w:pPr>
        <w:numPr>
          <w:ilvl w:val="0"/>
          <w:numId w:val="3"/>
        </w:numPr>
        <w:jc w:val="both"/>
        <w:rPr>
          <w:lang w:val="hr-HR"/>
        </w:rPr>
      </w:pPr>
      <w:r w:rsidRPr="000643E6">
        <w:rPr>
          <w:lang w:val="hr-HR"/>
        </w:rPr>
        <w:t>fizikalno – kemijskim metodama (NN 138/2005; NN 73/2007 i NN 172/2004)</w:t>
      </w:r>
    </w:p>
    <w:p w:rsidR="00663692" w:rsidRPr="000643E6" w:rsidRDefault="00663692" w:rsidP="00663692">
      <w:pPr>
        <w:numPr>
          <w:ilvl w:val="0"/>
          <w:numId w:val="3"/>
        </w:numPr>
        <w:jc w:val="both"/>
        <w:rPr>
          <w:lang w:val="hr-HR"/>
        </w:rPr>
      </w:pPr>
      <w:r w:rsidRPr="000643E6">
        <w:rPr>
          <w:lang w:val="hr-HR"/>
        </w:rPr>
        <w:t>senzorskom DLG metodom od strane imenovanog stručnog ocjenjivačkog suda</w:t>
      </w:r>
    </w:p>
    <w:p w:rsidR="004B189D" w:rsidRPr="000643E6" w:rsidRDefault="004B189D">
      <w:pPr>
        <w:jc w:val="both"/>
        <w:rPr>
          <w:lang w:val="hr-HR"/>
        </w:rPr>
      </w:pPr>
      <w:r w:rsidRPr="000643E6">
        <w:rPr>
          <w:lang w:val="hr-HR"/>
        </w:rPr>
        <w:t xml:space="preserve">Uzorci za natjecanje trebaju biti dostavljeni, najkasnije do </w:t>
      </w:r>
      <w:r w:rsidR="00A64F23" w:rsidRPr="000643E6">
        <w:rPr>
          <w:b/>
          <w:bCs/>
          <w:lang w:val="hr-HR"/>
        </w:rPr>
        <w:t>petka</w:t>
      </w:r>
      <w:r w:rsidR="0004247F" w:rsidRPr="000643E6">
        <w:rPr>
          <w:b/>
          <w:bCs/>
          <w:lang w:val="hr-HR"/>
        </w:rPr>
        <w:t>,</w:t>
      </w:r>
      <w:r w:rsidR="00924BC8" w:rsidRPr="000643E6">
        <w:rPr>
          <w:b/>
          <w:bCs/>
          <w:lang w:val="hr-HR"/>
        </w:rPr>
        <w:t xml:space="preserve"> </w:t>
      </w:r>
      <w:r w:rsidR="00A64F23" w:rsidRPr="000643E6">
        <w:rPr>
          <w:b/>
          <w:bCs/>
          <w:lang w:val="hr-HR"/>
        </w:rPr>
        <w:t>4</w:t>
      </w:r>
      <w:r w:rsidR="00106897" w:rsidRPr="000643E6">
        <w:rPr>
          <w:b/>
          <w:bCs/>
          <w:lang w:val="hr-HR"/>
        </w:rPr>
        <w:t>.</w:t>
      </w:r>
      <w:r w:rsidR="00CC7768" w:rsidRPr="000643E6">
        <w:rPr>
          <w:b/>
          <w:bCs/>
          <w:lang w:val="hr-HR"/>
        </w:rPr>
        <w:t xml:space="preserve"> </w:t>
      </w:r>
      <w:r w:rsidR="00F85DDD" w:rsidRPr="000643E6">
        <w:rPr>
          <w:b/>
          <w:bCs/>
          <w:lang w:val="hr-HR"/>
        </w:rPr>
        <w:t>studenog</w:t>
      </w:r>
      <w:r w:rsidR="00C50C93" w:rsidRPr="000643E6">
        <w:rPr>
          <w:b/>
          <w:bCs/>
          <w:lang w:val="hr-HR"/>
        </w:rPr>
        <w:t xml:space="preserve"> 201</w:t>
      </w:r>
      <w:r w:rsidR="00F85DDD" w:rsidRPr="000643E6">
        <w:rPr>
          <w:b/>
          <w:bCs/>
          <w:lang w:val="hr-HR"/>
        </w:rPr>
        <w:t>6</w:t>
      </w:r>
      <w:r w:rsidRPr="000643E6">
        <w:rPr>
          <w:b/>
          <w:bCs/>
          <w:lang w:val="hr-HR"/>
        </w:rPr>
        <w:t>.</w:t>
      </w:r>
      <w:r w:rsidR="00B002C7" w:rsidRPr="000643E6">
        <w:rPr>
          <w:b/>
          <w:bCs/>
          <w:lang w:val="hr-HR"/>
        </w:rPr>
        <w:t xml:space="preserve"> </w:t>
      </w:r>
      <w:r w:rsidRPr="000643E6">
        <w:rPr>
          <w:lang w:val="hr-HR"/>
        </w:rPr>
        <w:t xml:space="preserve">godine. </w:t>
      </w:r>
    </w:p>
    <w:p w:rsidR="004B189D" w:rsidRPr="000643E6" w:rsidRDefault="004B189D">
      <w:pPr>
        <w:jc w:val="both"/>
        <w:rPr>
          <w:sz w:val="16"/>
          <w:szCs w:val="16"/>
          <w:lang w:val="hr-HR"/>
        </w:rPr>
      </w:pPr>
    </w:p>
    <w:p w:rsidR="004B189D" w:rsidRPr="000643E6" w:rsidRDefault="004B189D">
      <w:pPr>
        <w:jc w:val="both"/>
        <w:rPr>
          <w:lang w:val="hr-HR"/>
        </w:rPr>
      </w:pPr>
      <w:r w:rsidRPr="000643E6">
        <w:rPr>
          <w:lang w:val="hr-HR"/>
        </w:rPr>
        <w:t xml:space="preserve">Uzorke treba dostaviti u </w:t>
      </w:r>
    </w:p>
    <w:p w:rsidR="004B189D" w:rsidRPr="000643E6" w:rsidRDefault="004B189D">
      <w:pPr>
        <w:jc w:val="center"/>
        <w:rPr>
          <w:b/>
          <w:bCs/>
          <w:lang w:val="hr-HR"/>
        </w:rPr>
      </w:pPr>
      <w:r w:rsidRPr="000643E6">
        <w:rPr>
          <w:b/>
          <w:bCs/>
          <w:lang w:val="hr-HR"/>
        </w:rPr>
        <w:t>HGK Županijsku komoru Osijek</w:t>
      </w:r>
    </w:p>
    <w:p w:rsidR="004B189D" w:rsidRPr="000643E6" w:rsidRDefault="004B189D">
      <w:pPr>
        <w:jc w:val="center"/>
        <w:rPr>
          <w:b/>
          <w:bCs/>
          <w:lang w:val="hr-HR"/>
        </w:rPr>
      </w:pPr>
      <w:r w:rsidRPr="000643E6">
        <w:rPr>
          <w:b/>
          <w:bCs/>
          <w:lang w:val="hr-HR"/>
        </w:rPr>
        <w:t>Europske avenije 13</w:t>
      </w:r>
    </w:p>
    <w:p w:rsidR="004B189D" w:rsidRPr="000643E6" w:rsidRDefault="004B189D">
      <w:pPr>
        <w:jc w:val="center"/>
        <w:rPr>
          <w:b/>
          <w:bCs/>
          <w:lang w:val="hr-HR"/>
        </w:rPr>
      </w:pPr>
      <w:r w:rsidRPr="000643E6">
        <w:rPr>
          <w:b/>
          <w:bCs/>
          <w:lang w:val="hr-HR"/>
        </w:rPr>
        <w:t>31000 Osijek</w:t>
      </w:r>
    </w:p>
    <w:p w:rsidR="00F40F36" w:rsidRPr="000643E6" w:rsidRDefault="00F40F36">
      <w:pPr>
        <w:jc w:val="both"/>
        <w:rPr>
          <w:sz w:val="16"/>
          <w:szCs w:val="16"/>
          <w:lang w:val="hr-HR"/>
        </w:rPr>
      </w:pPr>
    </w:p>
    <w:p w:rsidR="004B189D" w:rsidRPr="000643E6" w:rsidRDefault="00E85423">
      <w:pPr>
        <w:jc w:val="both"/>
        <w:rPr>
          <w:lang w:val="hr-HR"/>
        </w:rPr>
      </w:pPr>
      <w:r w:rsidRPr="000643E6">
        <w:rPr>
          <w:lang w:val="hr-HR"/>
        </w:rPr>
        <w:t>Proglašenje rezultata te</w:t>
      </w:r>
      <w:r w:rsidR="00E60997" w:rsidRPr="000643E6">
        <w:rPr>
          <w:lang w:val="hr-HR"/>
        </w:rPr>
        <w:t xml:space="preserve"> svečana dodjela nagrada održat</w:t>
      </w:r>
      <w:r w:rsidRPr="000643E6">
        <w:rPr>
          <w:lang w:val="hr-HR"/>
        </w:rPr>
        <w:t xml:space="preserve"> će se </w:t>
      </w:r>
      <w:r w:rsidR="00F85DDD" w:rsidRPr="000643E6">
        <w:rPr>
          <w:lang w:val="hr-HR"/>
        </w:rPr>
        <w:t>25.</w:t>
      </w:r>
      <w:r w:rsidR="002817A0" w:rsidRPr="000643E6">
        <w:rPr>
          <w:lang w:val="hr-HR"/>
        </w:rPr>
        <w:t xml:space="preserve"> studenog</w:t>
      </w:r>
      <w:r w:rsidR="00246877" w:rsidRPr="000643E6">
        <w:rPr>
          <w:lang w:val="hr-HR"/>
        </w:rPr>
        <w:t xml:space="preserve"> 201</w:t>
      </w:r>
      <w:r w:rsidR="00F85DDD" w:rsidRPr="000643E6">
        <w:rPr>
          <w:lang w:val="hr-HR"/>
        </w:rPr>
        <w:t>6</w:t>
      </w:r>
      <w:r w:rsidRPr="000643E6">
        <w:rPr>
          <w:lang w:val="hr-HR"/>
        </w:rPr>
        <w:t>. u Semeljcima.</w:t>
      </w:r>
    </w:p>
    <w:p w:rsidR="004B189D" w:rsidRPr="000643E6" w:rsidRDefault="008B1982">
      <w:pPr>
        <w:jc w:val="both"/>
        <w:rPr>
          <w:lang w:val="hr-HR"/>
        </w:rPr>
      </w:pPr>
      <w:r w:rsidRPr="000643E6">
        <w:rPr>
          <w:lang w:val="hr-HR"/>
        </w:rPr>
        <w:t>Troškove natjecanja snose organizatori natjecanja.</w:t>
      </w:r>
    </w:p>
    <w:p w:rsidR="004B189D" w:rsidRPr="000643E6" w:rsidRDefault="004B189D">
      <w:pPr>
        <w:jc w:val="both"/>
        <w:rPr>
          <w:lang w:val="hr-HR"/>
        </w:rPr>
      </w:pPr>
    </w:p>
    <w:p w:rsidR="004B189D" w:rsidRPr="000643E6" w:rsidRDefault="004B189D">
      <w:pPr>
        <w:pStyle w:val="Heading2"/>
        <w:jc w:val="left"/>
        <w:rPr>
          <w:lang w:val="hr-HR"/>
        </w:rPr>
      </w:pPr>
      <w:r w:rsidRPr="000643E6">
        <w:rPr>
          <w:lang w:val="hr-HR"/>
        </w:rPr>
        <w:t xml:space="preserve">                                                                       </w:t>
      </w:r>
      <w:r w:rsidR="0004247F" w:rsidRPr="000643E6">
        <w:rPr>
          <w:lang w:val="hr-HR"/>
        </w:rPr>
        <w:tab/>
      </w:r>
      <w:r w:rsidR="0004247F" w:rsidRPr="000643E6">
        <w:rPr>
          <w:lang w:val="hr-HR"/>
        </w:rPr>
        <w:tab/>
      </w:r>
      <w:r w:rsidRPr="000643E6">
        <w:rPr>
          <w:lang w:val="hr-HR"/>
        </w:rPr>
        <w:t xml:space="preserve">HGK Županijska komora Osijek </w:t>
      </w:r>
    </w:p>
    <w:p w:rsidR="004B189D" w:rsidRPr="000643E6" w:rsidRDefault="004B189D">
      <w:pPr>
        <w:pStyle w:val="Heading2"/>
        <w:jc w:val="left"/>
        <w:rPr>
          <w:lang w:val="hr-HR"/>
        </w:rPr>
      </w:pPr>
      <w:r w:rsidRPr="000643E6">
        <w:rPr>
          <w:lang w:val="hr-HR"/>
        </w:rPr>
        <w:t xml:space="preserve">                                                                                      </w:t>
      </w:r>
      <w:r w:rsidR="0004247F" w:rsidRPr="000643E6">
        <w:rPr>
          <w:lang w:val="hr-HR"/>
        </w:rPr>
        <w:tab/>
      </w:r>
      <w:r w:rsidR="0004247F" w:rsidRPr="000643E6">
        <w:rPr>
          <w:lang w:val="hr-HR"/>
        </w:rPr>
        <w:tab/>
        <w:t xml:space="preserve">  </w:t>
      </w:r>
      <w:r w:rsidRPr="000643E6">
        <w:rPr>
          <w:lang w:val="hr-HR"/>
        </w:rPr>
        <w:t xml:space="preserve">   Predsjednik</w:t>
      </w:r>
      <w:r w:rsidRPr="000643E6">
        <w:rPr>
          <w:lang w:val="hr-HR"/>
        </w:rPr>
        <w:tab/>
      </w:r>
    </w:p>
    <w:p w:rsidR="004B189D" w:rsidRPr="000643E6" w:rsidRDefault="004B189D">
      <w:pPr>
        <w:pStyle w:val="Heading2"/>
        <w:jc w:val="left"/>
        <w:rPr>
          <w:lang w:val="hr-HR"/>
        </w:rPr>
      </w:pPr>
      <w:r w:rsidRPr="000643E6">
        <w:rPr>
          <w:b w:val="0"/>
          <w:bCs w:val="0"/>
          <w:lang w:val="hr-HR"/>
        </w:rPr>
        <w:t xml:space="preserve">                                                                         </w:t>
      </w:r>
      <w:r w:rsidR="003268DC" w:rsidRPr="000643E6">
        <w:rPr>
          <w:b w:val="0"/>
          <w:bCs w:val="0"/>
          <w:lang w:val="hr-HR"/>
        </w:rPr>
        <w:t xml:space="preserve">   </w:t>
      </w:r>
      <w:r w:rsidR="0004247F" w:rsidRPr="000643E6">
        <w:rPr>
          <w:b w:val="0"/>
          <w:bCs w:val="0"/>
          <w:lang w:val="hr-HR"/>
        </w:rPr>
        <w:tab/>
        <w:t xml:space="preserve">    </w:t>
      </w:r>
      <w:r w:rsidRPr="000643E6">
        <w:rPr>
          <w:lang w:val="hr-HR"/>
        </w:rPr>
        <w:t>Zoran Kovačević, dipl.oec.</w:t>
      </w:r>
    </w:p>
    <w:p w:rsidR="00F85DDD" w:rsidRPr="000643E6" w:rsidRDefault="00F85DDD" w:rsidP="00F85DDD">
      <w:pPr>
        <w:pStyle w:val="Header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0643E6">
        <w:rPr>
          <w:rFonts w:ascii="Arial" w:hAnsi="Arial" w:cs="Arial"/>
          <w:sz w:val="20"/>
          <w:szCs w:val="20"/>
        </w:rPr>
        <w:t>KLASA: 320-01/16-01/</w:t>
      </w:r>
      <w:r w:rsidR="003222F0" w:rsidRPr="000643E6">
        <w:rPr>
          <w:rFonts w:ascii="Arial" w:hAnsi="Arial" w:cs="Arial"/>
          <w:sz w:val="20"/>
          <w:szCs w:val="20"/>
        </w:rPr>
        <w:t>149</w:t>
      </w:r>
    </w:p>
    <w:p w:rsidR="00F85DDD" w:rsidRPr="000643E6" w:rsidRDefault="00145196" w:rsidP="00F85DDD">
      <w:pPr>
        <w:pStyle w:val="Header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0643E6">
        <w:rPr>
          <w:rFonts w:ascii="Arial" w:hAnsi="Arial" w:cs="Arial"/>
          <w:sz w:val="20"/>
          <w:szCs w:val="20"/>
        </w:rPr>
        <w:t>URBROJ: 311-26/08-16</w:t>
      </w:r>
      <w:r w:rsidR="002C5C34" w:rsidRPr="000643E6">
        <w:rPr>
          <w:rFonts w:ascii="Arial" w:hAnsi="Arial" w:cs="Arial"/>
          <w:sz w:val="20"/>
          <w:szCs w:val="20"/>
        </w:rPr>
        <w:t>-02</w:t>
      </w:r>
    </w:p>
    <w:p w:rsidR="00EE61A4" w:rsidRPr="000643E6" w:rsidRDefault="00F85DDD" w:rsidP="00F85DDD">
      <w:pPr>
        <w:pStyle w:val="Header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0643E6">
        <w:rPr>
          <w:rFonts w:ascii="Arial" w:hAnsi="Arial" w:cs="Arial"/>
          <w:sz w:val="20"/>
          <w:szCs w:val="20"/>
        </w:rPr>
        <w:t>Osijek, 21. listopada 2016.</w:t>
      </w:r>
    </w:p>
    <w:sectPr w:rsidR="00EE61A4" w:rsidRPr="000643E6" w:rsidSect="0020665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3030"/>
    <w:multiLevelType w:val="hybridMultilevel"/>
    <w:tmpl w:val="A430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E4A35"/>
    <w:multiLevelType w:val="hybridMultilevel"/>
    <w:tmpl w:val="C152F00E"/>
    <w:lvl w:ilvl="0" w:tplc="51A8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43F2A"/>
    <w:multiLevelType w:val="hybridMultilevel"/>
    <w:tmpl w:val="C0F8A4BE"/>
    <w:lvl w:ilvl="0" w:tplc="A37449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C6CD2"/>
    <w:multiLevelType w:val="hybridMultilevel"/>
    <w:tmpl w:val="245E87E6"/>
    <w:lvl w:ilvl="0" w:tplc="6D2EE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7"/>
    <w:rsid w:val="0004247F"/>
    <w:rsid w:val="000643E6"/>
    <w:rsid w:val="000D0374"/>
    <w:rsid w:val="00106897"/>
    <w:rsid w:val="00145196"/>
    <w:rsid w:val="0015396E"/>
    <w:rsid w:val="001C1B3D"/>
    <w:rsid w:val="001E31D8"/>
    <w:rsid w:val="001F30B3"/>
    <w:rsid w:val="00206656"/>
    <w:rsid w:val="00246877"/>
    <w:rsid w:val="0025124B"/>
    <w:rsid w:val="00252ECE"/>
    <w:rsid w:val="002817A0"/>
    <w:rsid w:val="002A0DE2"/>
    <w:rsid w:val="002C5C34"/>
    <w:rsid w:val="003222F0"/>
    <w:rsid w:val="003268DC"/>
    <w:rsid w:val="003656A4"/>
    <w:rsid w:val="003D1A44"/>
    <w:rsid w:val="00494CA2"/>
    <w:rsid w:val="004B189D"/>
    <w:rsid w:val="00577CEF"/>
    <w:rsid w:val="005804BB"/>
    <w:rsid w:val="005C4C43"/>
    <w:rsid w:val="005C5B84"/>
    <w:rsid w:val="005C7621"/>
    <w:rsid w:val="00663692"/>
    <w:rsid w:val="00786FD4"/>
    <w:rsid w:val="007E2C32"/>
    <w:rsid w:val="00807198"/>
    <w:rsid w:val="00841910"/>
    <w:rsid w:val="00867C93"/>
    <w:rsid w:val="008B1982"/>
    <w:rsid w:val="008B2BE4"/>
    <w:rsid w:val="008D2AB8"/>
    <w:rsid w:val="00924BC8"/>
    <w:rsid w:val="00941C47"/>
    <w:rsid w:val="00A205C7"/>
    <w:rsid w:val="00A33957"/>
    <w:rsid w:val="00A64F23"/>
    <w:rsid w:val="00A75D4E"/>
    <w:rsid w:val="00B002C7"/>
    <w:rsid w:val="00C02F7A"/>
    <w:rsid w:val="00C50C93"/>
    <w:rsid w:val="00CA5AA2"/>
    <w:rsid w:val="00CC5789"/>
    <w:rsid w:val="00CC7768"/>
    <w:rsid w:val="00D15508"/>
    <w:rsid w:val="00DC42F0"/>
    <w:rsid w:val="00E60997"/>
    <w:rsid w:val="00E85423"/>
    <w:rsid w:val="00EC06B7"/>
    <w:rsid w:val="00EE056C"/>
    <w:rsid w:val="00EE61A4"/>
    <w:rsid w:val="00F00FEE"/>
    <w:rsid w:val="00F40F36"/>
    <w:rsid w:val="00F85DDD"/>
    <w:rsid w:val="00F9584E"/>
    <w:rsid w:val="00FC2EB5"/>
    <w:rsid w:val="00FC5A2F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18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18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817A0"/>
    <w:pPr>
      <w:tabs>
        <w:tab w:val="center" w:pos="4536"/>
        <w:tab w:val="right" w:pos="9072"/>
      </w:tabs>
    </w:pPr>
    <w:rPr>
      <w:rFonts w:ascii="Times New Roman" w:hAnsi="Times New Roman"/>
      <w:lang w:val="hr-HR" w:eastAsia="hr-HR"/>
    </w:rPr>
  </w:style>
  <w:style w:type="paragraph" w:styleId="BalloonText">
    <w:name w:val="Balloon Text"/>
    <w:basedOn w:val="Normal"/>
    <w:semiHidden/>
    <w:rsid w:val="00CA5A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3692"/>
    <w:pPr>
      <w:jc w:val="both"/>
    </w:pPr>
    <w:rPr>
      <w:lang w:val="hr-HR"/>
    </w:rPr>
  </w:style>
  <w:style w:type="character" w:customStyle="1" w:styleId="HeaderChar">
    <w:name w:val="Header Char"/>
    <w:link w:val="Header"/>
    <w:rsid w:val="00FC5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18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18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817A0"/>
    <w:pPr>
      <w:tabs>
        <w:tab w:val="center" w:pos="4536"/>
        <w:tab w:val="right" w:pos="9072"/>
      </w:tabs>
    </w:pPr>
    <w:rPr>
      <w:rFonts w:ascii="Times New Roman" w:hAnsi="Times New Roman"/>
      <w:lang w:val="hr-HR" w:eastAsia="hr-HR"/>
    </w:rPr>
  </w:style>
  <w:style w:type="paragraph" w:styleId="BalloonText">
    <w:name w:val="Balloon Text"/>
    <w:basedOn w:val="Normal"/>
    <w:semiHidden/>
    <w:rsid w:val="00CA5A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3692"/>
    <w:pPr>
      <w:jc w:val="both"/>
    </w:pPr>
    <w:rPr>
      <w:lang w:val="hr-HR"/>
    </w:rPr>
  </w:style>
  <w:style w:type="character" w:customStyle="1" w:styleId="HeaderChar">
    <w:name w:val="Header Char"/>
    <w:link w:val="Header"/>
    <w:rsid w:val="00FC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GOSPODARSKA KOMORA</vt:lpstr>
    </vt:vector>
  </TitlesOfParts>
  <Company>b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GOSPODARSKA KOMORA</dc:title>
  <dc:creator>a</dc:creator>
  <cp:lastModifiedBy>Kornela Miling</cp:lastModifiedBy>
  <cp:revision>3</cp:revision>
  <cp:lastPrinted>2016-10-24T07:00:00Z</cp:lastPrinted>
  <dcterms:created xsi:type="dcterms:W3CDTF">2016-10-24T07:24:00Z</dcterms:created>
  <dcterms:modified xsi:type="dcterms:W3CDTF">2016-10-24T07:24:00Z</dcterms:modified>
</cp:coreProperties>
</file>