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FB" w:rsidRPr="006C31E4" w:rsidRDefault="005E34EC" w:rsidP="00020DAC">
      <w:pPr>
        <w:spacing w:before="69" w:line="275" w:lineRule="auto"/>
        <w:ind w:left="116" w:right="144"/>
        <w:jc w:val="both"/>
        <w:rPr>
          <w:rFonts w:eastAsia="Times New Roman" w:cstheme="minorHAnsi"/>
          <w:lang w:val="hr-HR"/>
        </w:rPr>
      </w:pPr>
      <w:r w:rsidRPr="006C31E4">
        <w:rPr>
          <w:rFonts w:cstheme="minorHAnsi"/>
          <w:lang w:val="hr-HR"/>
        </w:rPr>
        <w:t>Sukladno</w:t>
      </w:r>
      <w:r w:rsidR="001549B1">
        <w:rPr>
          <w:rFonts w:cstheme="minorHAnsi"/>
          <w:lang w:val="hr-HR"/>
        </w:rPr>
        <w:t xml:space="preserve"> </w:t>
      </w:r>
      <w:r w:rsidRPr="006C31E4">
        <w:rPr>
          <w:rFonts w:cstheme="minorHAnsi"/>
          <w:spacing w:val="-1"/>
          <w:lang w:val="hr-HR"/>
        </w:rPr>
        <w:t>odluci</w:t>
      </w:r>
      <w:r w:rsidR="001549B1">
        <w:rPr>
          <w:rFonts w:cstheme="minorHAnsi"/>
          <w:lang w:val="hr-HR"/>
        </w:rPr>
        <w:t xml:space="preserve"> </w:t>
      </w:r>
      <w:r w:rsidR="00020DAC" w:rsidRPr="006C31E4">
        <w:rPr>
          <w:rFonts w:cstheme="minorHAnsi"/>
          <w:spacing w:val="-1"/>
          <w:lang w:val="hr-HR"/>
        </w:rPr>
        <w:t xml:space="preserve">skupštine </w:t>
      </w:r>
      <w:r w:rsidRPr="006C31E4">
        <w:rPr>
          <w:rFonts w:cstheme="minorHAnsi"/>
          <w:spacing w:val="-1"/>
          <w:lang w:val="hr-HR"/>
        </w:rPr>
        <w:t>vjerovnika</w:t>
      </w:r>
      <w:r w:rsidR="001549B1">
        <w:rPr>
          <w:rFonts w:cstheme="minorHAnsi"/>
          <w:lang w:val="hr-HR"/>
        </w:rPr>
        <w:t xml:space="preserve"> </w:t>
      </w:r>
      <w:r w:rsidR="00020DAC" w:rsidRPr="006C31E4">
        <w:rPr>
          <w:rFonts w:cstheme="minorHAnsi"/>
          <w:lang w:val="hr-HR"/>
        </w:rPr>
        <w:t>društva</w:t>
      </w:r>
      <w:r w:rsidRPr="006C31E4">
        <w:rPr>
          <w:rFonts w:cstheme="minorHAnsi"/>
          <w:lang w:val="hr-HR"/>
        </w:rPr>
        <w:t xml:space="preserve"> </w:t>
      </w:r>
      <w:r w:rsidR="00EE0040" w:rsidRPr="00EE0040">
        <w:rPr>
          <w:rFonts w:cstheme="minorHAnsi"/>
          <w:spacing w:val="-1"/>
          <w:lang w:val="hr-HR"/>
        </w:rPr>
        <w:t>Helios Faros</w:t>
      </w:r>
      <w:r w:rsidR="001549B1">
        <w:rPr>
          <w:rFonts w:cstheme="minorHAnsi"/>
          <w:lang w:val="hr-HR"/>
        </w:rPr>
        <w:t xml:space="preserve"> </w:t>
      </w:r>
      <w:r w:rsidRPr="006C31E4">
        <w:rPr>
          <w:rFonts w:cstheme="minorHAnsi"/>
          <w:lang w:val="hr-HR"/>
        </w:rPr>
        <w:t>d.d.</w:t>
      </w:r>
      <w:r w:rsidR="001549B1">
        <w:rPr>
          <w:rFonts w:cstheme="minorHAnsi"/>
          <w:lang w:val="hr-HR"/>
        </w:rPr>
        <w:t xml:space="preserve"> </w:t>
      </w:r>
      <w:r w:rsidRPr="006C31E4">
        <w:rPr>
          <w:rFonts w:cstheme="minorHAnsi"/>
          <w:lang w:val="hr-HR"/>
        </w:rPr>
        <w:t>u</w:t>
      </w:r>
      <w:r w:rsidR="001549B1">
        <w:rPr>
          <w:rFonts w:cstheme="minorHAnsi"/>
          <w:lang w:val="hr-HR"/>
        </w:rPr>
        <w:t xml:space="preserve"> </w:t>
      </w:r>
      <w:r w:rsidR="00020DAC" w:rsidRPr="006C31E4">
        <w:rPr>
          <w:rFonts w:cstheme="minorHAnsi"/>
          <w:spacing w:val="-1"/>
          <w:lang w:val="hr-HR"/>
        </w:rPr>
        <w:t>stečaju</w:t>
      </w:r>
      <w:r w:rsidRPr="006C31E4">
        <w:rPr>
          <w:rFonts w:cstheme="minorHAnsi"/>
          <w:spacing w:val="-1"/>
          <w:lang w:val="hr-HR"/>
        </w:rPr>
        <w:t>,</w:t>
      </w:r>
      <w:r w:rsidR="00020DAC" w:rsidRPr="006C31E4">
        <w:rPr>
          <w:rFonts w:cstheme="minorHAnsi"/>
          <w:lang w:val="hr-HR"/>
        </w:rPr>
        <w:t xml:space="preserve"> s ciljem donošenja odluke o </w:t>
      </w:r>
      <w:r w:rsidR="00020DAC" w:rsidRPr="006C31E4">
        <w:rPr>
          <w:rFonts w:cstheme="minorHAnsi"/>
          <w:spacing w:val="-1"/>
          <w:lang w:val="hr-HR"/>
        </w:rPr>
        <w:t>daljnjem tijeku stečajnog postupka</w:t>
      </w:r>
      <w:r w:rsidRPr="006C31E4">
        <w:rPr>
          <w:rFonts w:cstheme="minorHAnsi"/>
          <w:spacing w:val="-1"/>
          <w:lang w:val="hr-HR"/>
        </w:rPr>
        <w:t>,</w:t>
      </w:r>
      <w:r w:rsidR="00020DAC" w:rsidRPr="006C31E4">
        <w:rPr>
          <w:rFonts w:cstheme="minorHAnsi"/>
          <w:lang w:val="hr-HR"/>
        </w:rPr>
        <w:t xml:space="preserve"> stečajni</w:t>
      </w:r>
      <w:r w:rsidRPr="006C31E4">
        <w:rPr>
          <w:rFonts w:cstheme="minorHAnsi"/>
          <w:lang w:val="hr-HR"/>
        </w:rPr>
        <w:t xml:space="preserve"> </w:t>
      </w:r>
      <w:r w:rsidRPr="006C31E4">
        <w:rPr>
          <w:rFonts w:cstheme="minorHAnsi"/>
          <w:spacing w:val="-1"/>
          <w:lang w:val="hr-HR"/>
        </w:rPr>
        <w:t>upravitelj</w:t>
      </w:r>
      <w:r w:rsidR="00020DAC" w:rsidRPr="006C31E4">
        <w:rPr>
          <w:rFonts w:cstheme="minorHAnsi"/>
          <w:spacing w:val="-1"/>
          <w:lang w:val="hr-HR"/>
        </w:rPr>
        <w:t xml:space="preserve"> </w:t>
      </w:r>
      <w:r w:rsidRPr="006C31E4">
        <w:rPr>
          <w:rFonts w:cstheme="minorHAnsi"/>
          <w:lang w:val="hr-HR"/>
        </w:rPr>
        <w:t>objavljuje</w:t>
      </w:r>
    </w:p>
    <w:p w:rsidR="00702DFB" w:rsidRPr="00020DAC" w:rsidRDefault="00702DFB">
      <w:pPr>
        <w:rPr>
          <w:rFonts w:eastAsia="Times New Roman" w:cstheme="minorHAnsi"/>
          <w:sz w:val="24"/>
          <w:szCs w:val="24"/>
          <w:lang w:val="hr-HR"/>
        </w:rPr>
      </w:pPr>
    </w:p>
    <w:p w:rsidR="00702DFB" w:rsidRPr="00020DAC" w:rsidRDefault="005E34EC">
      <w:pPr>
        <w:spacing w:before="172"/>
        <w:ind w:left="14"/>
        <w:jc w:val="center"/>
        <w:rPr>
          <w:rFonts w:eastAsia="Times New Roman" w:cstheme="minorHAnsi"/>
          <w:sz w:val="24"/>
          <w:szCs w:val="24"/>
          <w:lang w:val="hr-HR"/>
        </w:rPr>
      </w:pPr>
      <w:r w:rsidRPr="00020DAC">
        <w:rPr>
          <w:rFonts w:cstheme="minorHAnsi"/>
          <w:b/>
          <w:spacing w:val="-1"/>
          <w:sz w:val="24"/>
          <w:lang w:val="hr-HR"/>
        </w:rPr>
        <w:t>JAVNI</w:t>
      </w:r>
      <w:r w:rsidR="001549B1">
        <w:rPr>
          <w:rFonts w:cstheme="minorHAnsi"/>
          <w:b/>
          <w:sz w:val="24"/>
          <w:lang w:val="hr-HR"/>
        </w:rPr>
        <w:t xml:space="preserve"> </w:t>
      </w:r>
      <w:r w:rsidRPr="00020DAC">
        <w:rPr>
          <w:rFonts w:cstheme="minorHAnsi"/>
          <w:b/>
          <w:spacing w:val="-1"/>
          <w:sz w:val="24"/>
          <w:lang w:val="hr-HR"/>
        </w:rPr>
        <w:t>POZIV</w:t>
      </w:r>
    </w:p>
    <w:p w:rsidR="00702DFB" w:rsidRPr="00020DAC" w:rsidRDefault="00702DFB">
      <w:pPr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6C31E4" w:rsidRDefault="005E34EC" w:rsidP="006C31E4">
      <w:pPr>
        <w:pStyle w:val="Heading1"/>
        <w:spacing w:after="80"/>
        <w:ind w:left="975" w:right="953" w:hanging="266"/>
        <w:jc w:val="center"/>
        <w:rPr>
          <w:rFonts w:asciiTheme="minorHAnsi" w:hAnsiTheme="minorHAnsi" w:cstheme="minorHAnsi"/>
          <w:spacing w:val="55"/>
          <w:lang w:val="hr-HR"/>
        </w:rPr>
      </w:pPr>
      <w:r w:rsidRPr="00020DAC">
        <w:rPr>
          <w:rFonts w:asciiTheme="minorHAnsi" w:hAnsiTheme="minorHAnsi" w:cstheme="minorHAnsi"/>
          <w:spacing w:val="-1"/>
          <w:lang w:val="hr-HR"/>
        </w:rPr>
        <w:t>za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iskazivanje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interesa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3"/>
          <w:lang w:val="hr-HR"/>
        </w:rPr>
        <w:t>za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ulaganje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dokapitalizaciju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="00020DAC">
        <w:rPr>
          <w:rFonts w:asciiTheme="minorHAnsi" w:hAnsiTheme="minorHAnsi" w:cstheme="minorHAnsi"/>
          <w:spacing w:val="-1"/>
          <w:lang w:val="hr-HR"/>
        </w:rPr>
        <w:t>d</w:t>
      </w:r>
      <w:r w:rsidRPr="00020DAC">
        <w:rPr>
          <w:rFonts w:asciiTheme="minorHAnsi" w:hAnsiTheme="minorHAnsi" w:cstheme="minorHAnsi"/>
          <w:spacing w:val="-1"/>
          <w:lang w:val="hr-HR"/>
        </w:rPr>
        <w:t>ruštva</w:t>
      </w:r>
      <w:r w:rsidRPr="00020DAC">
        <w:rPr>
          <w:rFonts w:asciiTheme="minorHAnsi" w:hAnsiTheme="minorHAnsi" w:cstheme="minorHAnsi"/>
          <w:spacing w:val="55"/>
          <w:lang w:val="hr-HR"/>
        </w:rPr>
        <w:t xml:space="preserve"> </w:t>
      </w:r>
    </w:p>
    <w:p w:rsidR="00702DFB" w:rsidRPr="00020DAC" w:rsidRDefault="00EE0040" w:rsidP="00020DAC">
      <w:pPr>
        <w:pStyle w:val="Heading1"/>
        <w:spacing w:line="464" w:lineRule="auto"/>
        <w:ind w:left="975" w:right="955" w:hanging="266"/>
        <w:jc w:val="center"/>
        <w:rPr>
          <w:rFonts w:asciiTheme="minorHAnsi" w:hAnsiTheme="minorHAnsi" w:cstheme="minorHAnsi"/>
          <w:b w:val="0"/>
          <w:bCs w:val="0"/>
          <w:lang w:val="hr-HR"/>
        </w:rPr>
      </w:pPr>
      <w:r w:rsidRPr="00EE0040">
        <w:rPr>
          <w:rFonts w:asciiTheme="minorHAnsi" w:hAnsiTheme="minorHAnsi" w:cstheme="minorHAnsi"/>
          <w:spacing w:val="-2"/>
          <w:lang w:val="hr-HR"/>
        </w:rPr>
        <w:t>Helios Faros</w:t>
      </w:r>
      <w:r w:rsidR="00020DAC">
        <w:rPr>
          <w:rFonts w:asciiTheme="minorHAnsi" w:hAnsiTheme="minorHAnsi" w:cstheme="minorHAnsi"/>
          <w:spacing w:val="-2"/>
          <w:lang w:val="hr-HR"/>
        </w:rPr>
        <w:t xml:space="preserve"> </w:t>
      </w:r>
      <w:r w:rsidR="005E34EC" w:rsidRPr="00020DAC">
        <w:rPr>
          <w:rFonts w:asciiTheme="minorHAnsi" w:hAnsiTheme="minorHAnsi" w:cstheme="minorHAnsi"/>
          <w:spacing w:val="-1"/>
          <w:lang w:val="hr-HR"/>
        </w:rPr>
        <w:t>d.d.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="005E34EC" w:rsidRPr="00020DAC">
        <w:rPr>
          <w:rFonts w:asciiTheme="minorHAnsi" w:hAnsiTheme="minorHAnsi" w:cstheme="minorHAnsi"/>
          <w:lang w:val="hr-HR"/>
        </w:rPr>
        <w:t>u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="005E34EC" w:rsidRPr="00020DAC">
        <w:rPr>
          <w:rFonts w:asciiTheme="minorHAnsi" w:hAnsiTheme="minorHAnsi" w:cstheme="minorHAnsi"/>
          <w:lang w:val="hr-HR"/>
        </w:rPr>
        <w:t>stečaju,</w:t>
      </w:r>
      <w:r w:rsidR="005E34EC" w:rsidRPr="00020DAC">
        <w:rPr>
          <w:rFonts w:asciiTheme="minorHAnsi" w:hAnsiTheme="minorHAnsi" w:cstheme="minorHAnsi"/>
          <w:spacing w:val="-3"/>
          <w:lang w:val="hr-HR"/>
        </w:rPr>
        <w:t xml:space="preserve"> </w:t>
      </w:r>
      <w:r w:rsidR="005E34EC" w:rsidRPr="00020DAC">
        <w:rPr>
          <w:rFonts w:asciiTheme="minorHAnsi" w:hAnsiTheme="minorHAnsi" w:cstheme="minorHAnsi"/>
          <w:spacing w:val="-1"/>
          <w:lang w:val="hr-HR"/>
        </w:rPr>
        <w:t>OIB:</w:t>
      </w:r>
      <w:r w:rsidR="005E34EC" w:rsidRPr="00020DAC">
        <w:rPr>
          <w:rFonts w:asciiTheme="minorHAnsi" w:hAnsiTheme="minorHAnsi" w:cstheme="minorHAnsi"/>
          <w:lang w:val="hr-HR"/>
        </w:rPr>
        <w:t xml:space="preserve"> </w:t>
      </w:r>
      <w:r w:rsidR="00020DAC" w:rsidRPr="00020DAC">
        <w:rPr>
          <w:rFonts w:asciiTheme="minorHAnsi" w:hAnsiTheme="minorHAnsi" w:cstheme="minorHAnsi"/>
          <w:spacing w:val="-1"/>
        </w:rPr>
        <w:t>48594515409</w:t>
      </w:r>
      <w:r w:rsidR="005E34EC" w:rsidRPr="00020DAC">
        <w:rPr>
          <w:rFonts w:asciiTheme="minorHAnsi" w:hAnsiTheme="minorHAnsi" w:cstheme="minorHAnsi"/>
          <w:spacing w:val="-1"/>
          <w:lang w:val="hr-HR"/>
        </w:rPr>
        <w:t>,</w:t>
      </w:r>
      <w:r w:rsidR="005E34EC" w:rsidRPr="00020DAC">
        <w:rPr>
          <w:rFonts w:asciiTheme="minorHAnsi" w:hAnsiTheme="minorHAnsi" w:cstheme="minorHAnsi"/>
          <w:lang w:val="hr-HR"/>
        </w:rPr>
        <w:t xml:space="preserve"> </w:t>
      </w:r>
      <w:r w:rsidR="00020DAC">
        <w:rPr>
          <w:rFonts w:asciiTheme="minorHAnsi" w:hAnsiTheme="minorHAnsi" w:cstheme="minorHAnsi"/>
          <w:spacing w:val="-1"/>
          <w:lang w:val="hr-HR"/>
        </w:rPr>
        <w:t>Priko bb</w:t>
      </w:r>
      <w:r w:rsidR="005E34EC" w:rsidRPr="00020DAC">
        <w:rPr>
          <w:rFonts w:asciiTheme="minorHAnsi" w:hAnsiTheme="minorHAnsi" w:cstheme="minorHAnsi"/>
          <w:lang w:val="hr-HR"/>
        </w:rPr>
        <w:t>,</w:t>
      </w:r>
      <w:r w:rsidR="005E34EC" w:rsidRPr="00020DAC">
        <w:rPr>
          <w:rFonts w:asciiTheme="minorHAnsi" w:hAnsiTheme="minorHAnsi" w:cstheme="minorHAnsi"/>
          <w:spacing w:val="-3"/>
          <w:lang w:val="hr-HR"/>
        </w:rPr>
        <w:t xml:space="preserve"> </w:t>
      </w:r>
      <w:r w:rsidR="00020DAC">
        <w:rPr>
          <w:rFonts w:asciiTheme="minorHAnsi" w:hAnsiTheme="minorHAnsi" w:cstheme="minorHAnsi"/>
          <w:spacing w:val="-1"/>
          <w:lang w:val="hr-HR"/>
        </w:rPr>
        <w:t>Stari Grad</w:t>
      </w:r>
    </w:p>
    <w:p w:rsidR="00702DFB" w:rsidRPr="00020DAC" w:rsidRDefault="00702DFB" w:rsidP="002E3BE7">
      <w:pPr>
        <w:spacing w:before="5"/>
        <w:ind w:left="142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702DFB" w:rsidRPr="00020DAC" w:rsidRDefault="005E34EC" w:rsidP="002E3BE7">
      <w:pPr>
        <w:pStyle w:val="BodyText"/>
        <w:spacing w:line="275" w:lineRule="auto"/>
        <w:ind w:left="142" w:right="34"/>
        <w:jc w:val="both"/>
        <w:rPr>
          <w:rFonts w:asciiTheme="minorHAnsi" w:hAnsiTheme="minorHAnsi" w:cstheme="minorHAnsi"/>
          <w:lang w:val="hr-HR"/>
        </w:rPr>
      </w:pPr>
      <w:r w:rsidRPr="006C31E4">
        <w:rPr>
          <w:rFonts w:asciiTheme="minorHAnsi" w:hAnsiTheme="minorHAnsi" w:cstheme="minorHAnsi"/>
          <w:spacing w:val="-1"/>
          <w:lang w:val="hr-HR"/>
        </w:rPr>
        <w:t>N</w:t>
      </w:r>
      <w:r w:rsidRPr="00020DAC">
        <w:rPr>
          <w:rFonts w:asciiTheme="minorHAnsi" w:hAnsiTheme="minorHAnsi" w:cstheme="minorHAnsi"/>
          <w:spacing w:val="-1"/>
          <w:lang w:val="hr-HR"/>
        </w:rPr>
        <w:t>ad</w:t>
      </w:r>
      <w:r w:rsidRPr="00020DAC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društvom</w:t>
      </w:r>
      <w:r w:rsidRPr="00020DAC">
        <w:rPr>
          <w:rFonts w:asciiTheme="minorHAnsi" w:hAnsiTheme="minorHAnsi" w:cstheme="minorHAnsi"/>
          <w:spacing w:val="51"/>
          <w:lang w:val="hr-HR"/>
        </w:rPr>
        <w:t xml:space="preserve"> </w:t>
      </w:r>
      <w:r w:rsidR="00EE0040" w:rsidRPr="00EE0040">
        <w:rPr>
          <w:rFonts w:asciiTheme="minorHAnsi" w:hAnsiTheme="minorHAnsi" w:cstheme="minorHAnsi"/>
          <w:spacing w:val="-1"/>
          <w:lang w:val="hr-HR"/>
        </w:rPr>
        <w:t>Helios Faros</w:t>
      </w:r>
      <w:r w:rsidRPr="00020DAC">
        <w:rPr>
          <w:rFonts w:asciiTheme="minorHAnsi" w:hAnsiTheme="minorHAnsi" w:cstheme="minorHAnsi"/>
          <w:lang w:val="hr-HR"/>
        </w:rPr>
        <w:t xml:space="preserve"> d.d.</w:t>
      </w:r>
      <w:r w:rsidR="006C31E4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 xml:space="preserve">dana </w:t>
      </w:r>
      <w:r w:rsidR="006C31E4">
        <w:rPr>
          <w:rFonts w:asciiTheme="minorHAnsi" w:hAnsiTheme="minorHAnsi" w:cstheme="minorHAnsi"/>
          <w:spacing w:val="-1"/>
          <w:lang w:val="hr-HR"/>
        </w:rPr>
        <w:t>11</w:t>
      </w:r>
      <w:r w:rsidRPr="00020DAC">
        <w:rPr>
          <w:rFonts w:asciiTheme="minorHAnsi" w:hAnsiTheme="minorHAnsi" w:cstheme="minorHAnsi"/>
          <w:spacing w:val="-1"/>
          <w:lang w:val="hr-HR"/>
        </w:rPr>
        <w:t>.</w:t>
      </w:r>
      <w:r w:rsidR="006C31E4">
        <w:rPr>
          <w:rFonts w:asciiTheme="minorHAnsi" w:hAnsiTheme="minorHAnsi" w:cstheme="minorHAnsi"/>
          <w:spacing w:val="-1"/>
          <w:lang w:val="hr-HR"/>
        </w:rPr>
        <w:t xml:space="preserve"> veljače</w:t>
      </w:r>
      <w:r w:rsidRPr="00020DAC">
        <w:rPr>
          <w:rFonts w:asciiTheme="minorHAnsi" w:hAnsiTheme="minorHAnsi" w:cstheme="minorHAnsi"/>
          <w:lang w:val="hr-HR"/>
        </w:rPr>
        <w:t xml:space="preserve"> 201</w:t>
      </w:r>
      <w:r w:rsidR="006C31E4">
        <w:rPr>
          <w:rFonts w:asciiTheme="minorHAnsi" w:hAnsiTheme="minorHAnsi" w:cstheme="minorHAnsi"/>
          <w:lang w:val="hr-HR"/>
        </w:rPr>
        <w:t>6</w:t>
      </w:r>
      <w:r w:rsidRPr="00020DAC">
        <w:rPr>
          <w:rFonts w:asciiTheme="minorHAnsi" w:hAnsiTheme="minorHAnsi" w:cstheme="minorHAnsi"/>
          <w:lang w:val="hr-HR"/>
        </w:rPr>
        <w:t xml:space="preserve">. </w:t>
      </w:r>
      <w:r w:rsidRPr="00020DAC">
        <w:rPr>
          <w:rFonts w:asciiTheme="minorHAnsi" w:hAnsiTheme="minorHAnsi" w:cstheme="minorHAnsi"/>
          <w:spacing w:val="-1"/>
          <w:lang w:val="hr-HR"/>
        </w:rPr>
        <w:t>godine</w:t>
      </w:r>
      <w:r w:rsidR="006C31E4" w:rsidRPr="006C31E4">
        <w:rPr>
          <w:rFonts w:asciiTheme="minorHAnsi" w:hAnsiTheme="minorHAnsi" w:cstheme="minorHAnsi"/>
          <w:spacing w:val="-1"/>
          <w:lang w:val="hr-HR"/>
        </w:rPr>
        <w:t xml:space="preserve"> </w:t>
      </w:r>
      <w:r w:rsidR="006C31E4" w:rsidRPr="00020DAC">
        <w:rPr>
          <w:rFonts w:asciiTheme="minorHAnsi" w:hAnsiTheme="minorHAnsi" w:cstheme="minorHAnsi"/>
          <w:spacing w:val="-1"/>
          <w:lang w:val="hr-HR"/>
        </w:rPr>
        <w:t>otvoren</w:t>
      </w:r>
      <w:r w:rsidR="006C31E4"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="006C31E4">
        <w:rPr>
          <w:rFonts w:asciiTheme="minorHAnsi" w:hAnsiTheme="minorHAnsi" w:cstheme="minorHAnsi"/>
          <w:lang w:val="hr-HR"/>
        </w:rPr>
        <w:t xml:space="preserve">je </w:t>
      </w:r>
      <w:r w:rsidR="006C31E4" w:rsidRPr="00020DAC">
        <w:rPr>
          <w:rFonts w:asciiTheme="minorHAnsi" w:hAnsiTheme="minorHAnsi" w:cstheme="minorHAnsi"/>
          <w:spacing w:val="-1"/>
          <w:lang w:val="hr-HR"/>
        </w:rPr>
        <w:t>stečajni</w:t>
      </w:r>
      <w:r w:rsidR="006C31E4" w:rsidRPr="00020DAC">
        <w:rPr>
          <w:rFonts w:asciiTheme="minorHAnsi" w:hAnsiTheme="minorHAnsi" w:cstheme="minorHAnsi"/>
          <w:spacing w:val="1"/>
          <w:lang w:val="hr-HR"/>
        </w:rPr>
        <w:t xml:space="preserve"> </w:t>
      </w:r>
      <w:r w:rsidR="006C31E4" w:rsidRPr="00020DAC">
        <w:rPr>
          <w:rFonts w:asciiTheme="minorHAnsi" w:hAnsiTheme="minorHAnsi" w:cstheme="minorHAnsi"/>
          <w:spacing w:val="-1"/>
          <w:lang w:val="hr-HR"/>
        </w:rPr>
        <w:t>postupak</w:t>
      </w:r>
      <w:r w:rsidRPr="00020DAC">
        <w:rPr>
          <w:rFonts w:asciiTheme="minorHAnsi" w:hAnsiTheme="minorHAnsi" w:cstheme="minorHAnsi"/>
          <w:spacing w:val="-1"/>
          <w:lang w:val="hr-HR"/>
        </w:rPr>
        <w:t>,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te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je</w:t>
      </w:r>
      <w:r w:rsidRPr="00020DAC">
        <w:rPr>
          <w:rFonts w:asciiTheme="minorHAnsi" w:hAnsiTheme="minorHAnsi" w:cstheme="minorHAnsi"/>
          <w:spacing w:val="47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odlukom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vjerovnika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donesenoj</w:t>
      </w:r>
      <w:r w:rsidRPr="00020DAC">
        <w:rPr>
          <w:rFonts w:asciiTheme="minorHAnsi" w:hAnsiTheme="minorHAnsi" w:cstheme="minorHAnsi"/>
          <w:spacing w:val="1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na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skupštini</w:t>
      </w:r>
      <w:r w:rsidRPr="00020DAC">
        <w:rPr>
          <w:rFonts w:asciiTheme="minorHAnsi" w:hAnsiTheme="minorHAnsi" w:cstheme="minorHAnsi"/>
          <w:spacing w:val="1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vjerovnika</w:t>
      </w:r>
      <w:r w:rsidR="006C31E4">
        <w:rPr>
          <w:rFonts w:asciiTheme="minorHAnsi" w:hAnsiTheme="minorHAnsi" w:cstheme="minorHAnsi"/>
          <w:spacing w:val="-1"/>
          <w:lang w:val="hr-HR"/>
        </w:rPr>
        <w:t xml:space="preserve"> dana 20. studenog 2016. godine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stečajna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upraviteljica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zadužena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="006C31E4">
        <w:rPr>
          <w:rFonts w:asciiTheme="minorHAnsi" w:hAnsiTheme="minorHAnsi" w:cstheme="minorHAnsi"/>
          <w:spacing w:val="-1"/>
          <w:lang w:val="hr-HR"/>
        </w:rPr>
        <w:t xml:space="preserve">da ispita postojanje interesa za ulaganje i dokapitalizaciju </w:t>
      </w:r>
      <w:r w:rsidR="000F5998">
        <w:rPr>
          <w:rFonts w:asciiTheme="minorHAnsi" w:hAnsiTheme="minorHAnsi" w:cstheme="minorHAnsi"/>
          <w:spacing w:val="-1"/>
          <w:lang w:val="hr-HR"/>
        </w:rPr>
        <w:t>D</w:t>
      </w:r>
      <w:r w:rsidR="006C31E4">
        <w:rPr>
          <w:rFonts w:asciiTheme="minorHAnsi" w:hAnsiTheme="minorHAnsi" w:cstheme="minorHAnsi"/>
          <w:spacing w:val="-1"/>
          <w:lang w:val="hr-HR"/>
        </w:rPr>
        <w:t>ruštva radi moguće izrade stečajnog plana.</w:t>
      </w:r>
      <w:r w:rsidR="001549B1">
        <w:rPr>
          <w:rFonts w:asciiTheme="minorHAnsi" w:hAnsiTheme="minorHAnsi" w:cstheme="minorHAnsi"/>
          <w:spacing w:val="-1"/>
          <w:lang w:val="hr-HR"/>
        </w:rPr>
        <w:t xml:space="preserve"> </w:t>
      </w:r>
    </w:p>
    <w:p w:rsidR="00702DFB" w:rsidRPr="00020DAC" w:rsidRDefault="005E34EC" w:rsidP="002E3BE7">
      <w:pPr>
        <w:pStyle w:val="BodyText"/>
        <w:spacing w:line="276" w:lineRule="auto"/>
        <w:ind w:left="142" w:right="34"/>
        <w:jc w:val="both"/>
        <w:rPr>
          <w:rFonts w:asciiTheme="minorHAnsi" w:hAnsiTheme="minorHAnsi" w:cstheme="minorHAnsi"/>
          <w:lang w:val="hr-HR"/>
        </w:rPr>
      </w:pPr>
      <w:r w:rsidRPr="00020DAC">
        <w:rPr>
          <w:rFonts w:asciiTheme="minorHAnsi" w:hAnsiTheme="minorHAnsi" w:cstheme="minorHAnsi"/>
          <w:spacing w:val="-1"/>
          <w:lang w:val="hr-HR"/>
        </w:rPr>
        <w:t>Temeljem</w:t>
      </w:r>
      <w:r w:rsidRPr="00020DAC">
        <w:rPr>
          <w:rFonts w:asciiTheme="minorHAnsi" w:hAnsiTheme="minorHAnsi" w:cstheme="minorHAnsi"/>
          <w:spacing w:val="52"/>
          <w:lang w:val="hr-HR"/>
        </w:rPr>
        <w:t xml:space="preserve"> </w:t>
      </w:r>
      <w:r w:rsidR="006C31E4">
        <w:rPr>
          <w:rFonts w:asciiTheme="minorHAnsi" w:hAnsiTheme="minorHAnsi" w:cstheme="minorHAnsi"/>
          <w:spacing w:val="-1"/>
          <w:lang w:val="hr-HR"/>
        </w:rPr>
        <w:t xml:space="preserve">donesene odluke </w:t>
      </w:r>
      <w:r w:rsidRPr="00020DAC">
        <w:rPr>
          <w:rFonts w:asciiTheme="minorHAnsi" w:hAnsiTheme="minorHAnsi" w:cstheme="minorHAnsi"/>
          <w:spacing w:val="-1"/>
          <w:lang w:val="hr-HR"/>
        </w:rPr>
        <w:t>ovim</w:t>
      </w:r>
      <w:r w:rsidRPr="00020DAC">
        <w:rPr>
          <w:rFonts w:asciiTheme="minorHAnsi" w:hAnsiTheme="minorHAnsi" w:cstheme="minorHAnsi"/>
          <w:spacing w:val="71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putem</w:t>
      </w:r>
      <w:r w:rsidRPr="00020DAC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pozivamo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zainteresirane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strateške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partnere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i</w:t>
      </w:r>
      <w:r w:rsidRPr="00020DAC">
        <w:rPr>
          <w:rFonts w:asciiTheme="minorHAnsi" w:hAnsiTheme="minorHAnsi" w:cstheme="minorHAnsi"/>
          <w:spacing w:val="1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investicijske</w:t>
      </w:r>
      <w:r w:rsidR="00DC1D62">
        <w:rPr>
          <w:rFonts w:asciiTheme="minorHAnsi" w:hAnsiTheme="minorHAnsi" w:cstheme="minorHAnsi"/>
          <w:lang w:val="hr-HR"/>
        </w:rPr>
        <w:t xml:space="preserve"> </w:t>
      </w:r>
      <w:r w:rsidR="006C31E4">
        <w:rPr>
          <w:rFonts w:asciiTheme="minorHAnsi" w:hAnsiTheme="minorHAnsi" w:cstheme="minorHAnsi"/>
          <w:spacing w:val="-1"/>
          <w:lang w:val="hr-HR"/>
        </w:rPr>
        <w:t>ulagače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za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iskazivanje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interesa</w:t>
      </w:r>
      <w:r w:rsidRPr="00020DAC">
        <w:rPr>
          <w:rFonts w:asciiTheme="minorHAnsi" w:hAnsiTheme="minorHAnsi" w:cstheme="minorHAnsi"/>
          <w:spacing w:val="57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za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ulaganje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u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Društvo,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odnosno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strateško</w:t>
      </w:r>
      <w:r w:rsidR="006C31E4">
        <w:rPr>
          <w:rFonts w:asciiTheme="minorHAnsi" w:hAnsiTheme="minorHAnsi" w:cstheme="minorHAnsi"/>
          <w:lang w:val="hr-HR"/>
        </w:rPr>
        <w:t xml:space="preserve"> p</w:t>
      </w:r>
      <w:r w:rsidRPr="00020DAC">
        <w:rPr>
          <w:rFonts w:asciiTheme="minorHAnsi" w:hAnsiTheme="minorHAnsi" w:cstheme="minorHAnsi"/>
          <w:spacing w:val="-1"/>
          <w:lang w:val="hr-HR"/>
        </w:rPr>
        <w:t>ovezivanje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s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Društvom</w:t>
      </w:r>
      <w:r w:rsidRPr="00020DAC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radi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održivosti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nastavka</w:t>
      </w:r>
      <w:r w:rsidRPr="00020DAC">
        <w:rPr>
          <w:rFonts w:asciiTheme="minorHAnsi" w:hAnsiTheme="minorHAnsi" w:cstheme="minorHAnsi"/>
          <w:spacing w:val="35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poslovanja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dokapitalizacije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Društva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u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cilju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ostvarivanja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stečajnog</w:t>
      </w:r>
      <w:r w:rsidRPr="00020DAC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plana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sukladno</w:t>
      </w:r>
      <w:r w:rsidR="00DC1D62">
        <w:rPr>
          <w:rFonts w:asciiTheme="minorHAnsi" w:hAnsiTheme="minorHAnsi" w:cstheme="minorHAnsi"/>
          <w:spacing w:val="-1"/>
          <w:lang w:val="hr-HR"/>
        </w:rPr>
        <w:t xml:space="preserve"> odredbama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2"/>
          <w:lang w:val="hr-HR"/>
        </w:rPr>
        <w:t>čl.</w:t>
      </w:r>
      <w:r w:rsidRPr="00020DAC">
        <w:rPr>
          <w:rFonts w:asciiTheme="minorHAnsi" w:hAnsiTheme="minorHAnsi" w:cstheme="minorHAnsi"/>
          <w:spacing w:val="-3"/>
          <w:lang w:val="hr-HR"/>
        </w:rPr>
        <w:t xml:space="preserve"> </w:t>
      </w:r>
      <w:r w:rsidR="00DC1D62">
        <w:rPr>
          <w:rFonts w:asciiTheme="minorHAnsi" w:hAnsiTheme="minorHAnsi" w:cstheme="minorHAnsi"/>
          <w:lang w:val="hr-HR"/>
        </w:rPr>
        <w:t>303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Stečajnog</w:t>
      </w:r>
      <w:r w:rsidRPr="00020DAC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zakona</w:t>
      </w:r>
      <w:r w:rsidRPr="00020DAC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(N.N.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="00DC1D62">
        <w:rPr>
          <w:rFonts w:asciiTheme="minorHAnsi" w:hAnsiTheme="minorHAnsi" w:cstheme="minorHAnsi"/>
          <w:spacing w:val="-1"/>
          <w:lang w:val="hr-HR"/>
        </w:rPr>
        <w:t>71</w:t>
      </w:r>
      <w:r w:rsidRPr="00020DAC">
        <w:rPr>
          <w:rFonts w:asciiTheme="minorHAnsi" w:hAnsiTheme="minorHAnsi" w:cstheme="minorHAnsi"/>
          <w:spacing w:val="-1"/>
          <w:lang w:val="hr-HR"/>
        </w:rPr>
        <w:t>/20</w:t>
      </w:r>
      <w:r w:rsidR="00DC1D62">
        <w:rPr>
          <w:rFonts w:asciiTheme="minorHAnsi" w:hAnsiTheme="minorHAnsi" w:cstheme="minorHAnsi"/>
          <w:spacing w:val="-1"/>
          <w:lang w:val="hr-HR"/>
        </w:rPr>
        <w:t>15</w:t>
      </w:r>
      <w:r w:rsidRPr="00020DAC">
        <w:rPr>
          <w:rFonts w:asciiTheme="minorHAnsi" w:hAnsiTheme="minorHAnsi" w:cstheme="minorHAnsi"/>
          <w:spacing w:val="-1"/>
          <w:lang w:val="hr-HR"/>
        </w:rPr>
        <w:t>).</w:t>
      </w:r>
    </w:p>
    <w:p w:rsidR="00702DFB" w:rsidRPr="00020DAC" w:rsidRDefault="005E34EC" w:rsidP="002E3BE7">
      <w:pPr>
        <w:pStyle w:val="BodyText"/>
        <w:spacing w:line="275" w:lineRule="auto"/>
        <w:ind w:left="142" w:right="34"/>
        <w:jc w:val="both"/>
        <w:rPr>
          <w:rFonts w:asciiTheme="minorHAnsi" w:hAnsiTheme="minorHAnsi" w:cstheme="minorHAnsi"/>
          <w:lang w:val="hr-HR"/>
        </w:rPr>
      </w:pPr>
      <w:r w:rsidRPr="00020DAC">
        <w:rPr>
          <w:rFonts w:asciiTheme="minorHAnsi" w:hAnsiTheme="minorHAnsi" w:cstheme="minorHAnsi"/>
          <w:spacing w:val="-1"/>
          <w:lang w:val="hr-HR"/>
        </w:rPr>
        <w:t>Zainteresirani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strateški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partneri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investitori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="00A308D2">
        <w:rPr>
          <w:rFonts w:asciiTheme="minorHAnsi" w:hAnsiTheme="minorHAnsi" w:cstheme="minorHAnsi"/>
          <w:spacing w:val="-1"/>
          <w:lang w:val="hr-HR"/>
        </w:rPr>
        <w:t>dužni su</w:t>
      </w:r>
      <w:r w:rsidRPr="00020DAC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dostaviti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iskaz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namjere</w:t>
      </w:r>
      <w:r w:rsidRPr="00020DAC">
        <w:rPr>
          <w:rFonts w:asciiTheme="minorHAnsi" w:hAnsiTheme="minorHAnsi" w:cstheme="minorHAnsi"/>
          <w:spacing w:val="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-</w:t>
      </w:r>
      <w:r w:rsidR="00DC1D62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ponudu</w:t>
      </w:r>
      <w:r w:rsidRPr="00020DAC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za</w:t>
      </w:r>
      <w:r w:rsidRPr="00020DAC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ulaganje</w:t>
      </w:r>
      <w:r w:rsidR="00DC1D62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u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Društvo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koje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bi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se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2"/>
          <w:lang w:val="hr-HR"/>
        </w:rPr>
        <w:t>provelo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stečajnim</w:t>
      </w:r>
      <w:r w:rsidRPr="00020DAC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planom,</w:t>
      </w:r>
      <w:r w:rsidRPr="00020DAC">
        <w:rPr>
          <w:rFonts w:asciiTheme="minorHAnsi" w:hAnsiTheme="minorHAnsi" w:cstheme="minorHAnsi"/>
          <w:lang w:val="hr-HR"/>
        </w:rPr>
        <w:t xml:space="preserve"> u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cilju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2"/>
          <w:lang w:val="hr-HR"/>
        </w:rPr>
        <w:t>nastavka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poslovanja</w:t>
      </w:r>
      <w:r w:rsidRPr="00020DAC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Društva</w:t>
      </w:r>
      <w:r w:rsidR="00DC1D62">
        <w:rPr>
          <w:rFonts w:asciiTheme="minorHAnsi" w:hAnsiTheme="minorHAnsi" w:cstheme="minorHAnsi"/>
          <w:spacing w:val="-1"/>
          <w:lang w:val="hr-HR"/>
        </w:rPr>
        <w:t xml:space="preserve"> kroz pružanje usluga organiziranog hotelskog smještaja </w:t>
      </w:r>
      <w:r w:rsidRPr="00020DAC">
        <w:rPr>
          <w:rFonts w:asciiTheme="minorHAnsi" w:hAnsiTheme="minorHAnsi" w:cstheme="minorHAnsi"/>
          <w:lang w:val="hr-HR"/>
        </w:rPr>
        <w:t>koje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je</w:t>
      </w:r>
      <w:r w:rsidR="00DC1D62">
        <w:rPr>
          <w:rFonts w:asciiTheme="minorHAnsi" w:hAnsiTheme="minorHAnsi" w:cstheme="minorHAnsi"/>
          <w:lang w:val="hr-HR"/>
        </w:rPr>
        <w:t xml:space="preserve"> poslovanje</w:t>
      </w:r>
      <w:r w:rsidRPr="00020DAC">
        <w:rPr>
          <w:rFonts w:asciiTheme="minorHAnsi" w:hAnsiTheme="minorHAnsi" w:cstheme="minorHAnsi"/>
          <w:spacing w:val="5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od</w:t>
      </w:r>
      <w:r w:rsidRPr="00020DAC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strateške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važnosti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za</w:t>
      </w:r>
      <w:r w:rsidR="00DC1D62">
        <w:rPr>
          <w:rFonts w:asciiTheme="minorHAnsi" w:hAnsiTheme="minorHAnsi" w:cstheme="minorHAnsi"/>
          <w:spacing w:val="-1"/>
          <w:lang w:val="hr-HR"/>
        </w:rPr>
        <w:t xml:space="preserve"> Grad Stari Grad,</w:t>
      </w:r>
      <w:r w:rsidR="00DC1D62">
        <w:rPr>
          <w:rFonts w:asciiTheme="minorHAnsi" w:hAnsiTheme="minorHAnsi" w:cstheme="minorHAnsi"/>
          <w:spacing w:val="43"/>
          <w:lang w:val="hr-HR"/>
        </w:rPr>
        <w:t xml:space="preserve"> </w:t>
      </w:r>
      <w:r w:rsidRPr="00020DAC">
        <w:rPr>
          <w:rFonts w:asciiTheme="minorHAnsi" w:hAnsiTheme="minorHAnsi" w:cstheme="minorHAnsi"/>
          <w:lang w:val="hr-HR"/>
        </w:rPr>
        <w:t>otok</w:t>
      </w:r>
      <w:r w:rsidR="00DC1D62">
        <w:rPr>
          <w:rFonts w:asciiTheme="minorHAnsi" w:hAnsiTheme="minorHAnsi" w:cstheme="minorHAnsi"/>
          <w:spacing w:val="52"/>
          <w:lang w:val="hr-HR"/>
        </w:rPr>
        <w:t xml:space="preserve"> </w:t>
      </w:r>
      <w:r w:rsidR="00DC1D62">
        <w:rPr>
          <w:rFonts w:asciiTheme="minorHAnsi" w:hAnsiTheme="minorHAnsi" w:cstheme="minorHAnsi"/>
          <w:spacing w:val="-1"/>
          <w:lang w:val="hr-HR"/>
        </w:rPr>
        <w:t>Hvar</w:t>
      </w:r>
      <w:r w:rsidRPr="00020DAC">
        <w:rPr>
          <w:rFonts w:asciiTheme="minorHAnsi" w:hAnsiTheme="minorHAnsi" w:cstheme="minorHAnsi"/>
          <w:spacing w:val="-1"/>
          <w:lang w:val="hr-HR"/>
        </w:rPr>
        <w:t>,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Splitsko-dalmatinsku</w:t>
      </w:r>
      <w:r w:rsidRPr="00020DAC">
        <w:rPr>
          <w:rFonts w:asciiTheme="minorHAnsi" w:hAnsiTheme="minorHAnsi" w:cstheme="minorHAnsi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županiju</w:t>
      </w:r>
      <w:r w:rsidRPr="00020DAC">
        <w:rPr>
          <w:rFonts w:asciiTheme="minorHAnsi" w:hAnsiTheme="minorHAnsi" w:cstheme="minorHAnsi"/>
          <w:lang w:val="hr-HR"/>
        </w:rPr>
        <w:t xml:space="preserve"> i</w:t>
      </w:r>
      <w:r w:rsidRPr="00020DAC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 xml:space="preserve">RH </w:t>
      </w:r>
      <w:r w:rsidRPr="00020DAC">
        <w:rPr>
          <w:rFonts w:asciiTheme="minorHAnsi" w:hAnsiTheme="minorHAnsi" w:cstheme="minorHAnsi"/>
          <w:lang w:val="hr-HR"/>
        </w:rPr>
        <w:t>u</w:t>
      </w:r>
      <w:r w:rsidRPr="00020DAC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1"/>
          <w:lang w:val="hr-HR"/>
        </w:rPr>
        <w:t>cjelini.</w:t>
      </w:r>
    </w:p>
    <w:p w:rsidR="00702DFB" w:rsidRPr="00020DAC" w:rsidRDefault="00702DFB" w:rsidP="00DC1D62">
      <w:pPr>
        <w:spacing w:before="3"/>
        <w:ind w:right="34"/>
        <w:jc w:val="both"/>
        <w:rPr>
          <w:rFonts w:eastAsia="Times New Roman" w:cstheme="minorHAnsi"/>
          <w:sz w:val="17"/>
          <w:szCs w:val="17"/>
          <w:lang w:val="hr-HR"/>
        </w:rPr>
      </w:pPr>
    </w:p>
    <w:p w:rsidR="00702DFB" w:rsidRDefault="005E34EC" w:rsidP="00DC1D62">
      <w:pPr>
        <w:pStyle w:val="BodyText"/>
        <w:ind w:right="34"/>
        <w:rPr>
          <w:rFonts w:asciiTheme="minorHAnsi" w:hAnsiTheme="minorHAnsi" w:cstheme="minorHAnsi"/>
          <w:u w:val="single" w:color="000000"/>
          <w:lang w:val="hr-HR"/>
        </w:rPr>
      </w:pPr>
      <w:r w:rsidRPr="00020DAC">
        <w:rPr>
          <w:rFonts w:asciiTheme="minorHAnsi" w:hAnsiTheme="minorHAnsi" w:cstheme="minorHAnsi"/>
          <w:spacing w:val="-56"/>
          <w:u w:val="single" w:color="000000"/>
          <w:lang w:val="hr-HR"/>
        </w:rPr>
        <w:t xml:space="preserve"> </w:t>
      </w:r>
      <w:r w:rsidR="001549B1">
        <w:rPr>
          <w:rFonts w:asciiTheme="minorHAnsi" w:hAnsiTheme="minorHAnsi" w:cstheme="minorHAnsi"/>
          <w:spacing w:val="-56"/>
          <w:u w:val="single" w:color="000000"/>
          <w:lang w:val="hr-HR"/>
        </w:rPr>
        <w:t>S</w:t>
      </w:r>
      <w:r w:rsidRPr="00020DAC">
        <w:rPr>
          <w:rFonts w:asciiTheme="minorHAnsi" w:hAnsiTheme="minorHAnsi" w:cstheme="minorHAnsi"/>
          <w:spacing w:val="-1"/>
          <w:u w:val="single" w:color="000000"/>
          <w:lang w:val="hr-HR"/>
        </w:rPr>
        <w:t>vaka</w:t>
      </w:r>
      <w:r w:rsidRPr="00020DAC">
        <w:rPr>
          <w:rFonts w:asciiTheme="minorHAnsi" w:hAnsiTheme="minorHAnsi" w:cstheme="minorHAnsi"/>
          <w:spacing w:val="55"/>
          <w:u w:val="single" w:color="000000"/>
          <w:lang w:val="hr-HR"/>
        </w:rPr>
        <w:t xml:space="preserve"> </w:t>
      </w:r>
      <w:r w:rsidRPr="00020DAC">
        <w:rPr>
          <w:rFonts w:asciiTheme="minorHAnsi" w:hAnsiTheme="minorHAnsi" w:cstheme="minorHAnsi"/>
          <w:u w:val="single" w:color="000000"/>
          <w:lang w:val="hr-HR"/>
        </w:rPr>
        <w:t>ponuda</w:t>
      </w:r>
      <w:r w:rsidRPr="00020DAC">
        <w:rPr>
          <w:rFonts w:asciiTheme="minorHAnsi" w:hAnsiTheme="minorHAnsi" w:cstheme="minorHAnsi"/>
          <w:spacing w:val="55"/>
          <w:u w:val="single" w:color="000000"/>
          <w:lang w:val="hr-HR"/>
        </w:rPr>
        <w:t xml:space="preserve"> </w:t>
      </w:r>
      <w:r w:rsidRPr="00020DAC">
        <w:rPr>
          <w:rFonts w:asciiTheme="minorHAnsi" w:hAnsiTheme="minorHAnsi" w:cstheme="minorHAnsi"/>
          <w:spacing w:val="-2"/>
          <w:u w:val="single" w:color="000000"/>
          <w:lang w:val="hr-HR"/>
        </w:rPr>
        <w:t>mor</w:t>
      </w:r>
      <w:r w:rsidRPr="00020DAC">
        <w:rPr>
          <w:rFonts w:asciiTheme="minorHAnsi" w:hAnsiTheme="minorHAnsi" w:cstheme="minorHAnsi"/>
          <w:u w:val="single" w:color="000000"/>
          <w:lang w:val="hr-HR"/>
        </w:rPr>
        <w:t>a</w:t>
      </w:r>
      <w:r w:rsidRPr="00020DAC">
        <w:rPr>
          <w:rFonts w:asciiTheme="minorHAnsi" w:hAnsiTheme="minorHAnsi" w:cstheme="minorHAnsi"/>
          <w:spacing w:val="55"/>
          <w:u w:val="single" w:color="000000"/>
          <w:lang w:val="hr-HR"/>
        </w:rPr>
        <w:t xml:space="preserve"> </w:t>
      </w:r>
      <w:r w:rsidRPr="00020DAC">
        <w:rPr>
          <w:rFonts w:asciiTheme="minorHAnsi" w:hAnsiTheme="minorHAnsi" w:cstheme="minorHAnsi"/>
          <w:u w:val="single" w:color="000000"/>
          <w:lang w:val="hr-HR"/>
        </w:rPr>
        <w:t>sadr</w:t>
      </w:r>
      <w:r w:rsidRPr="00020DAC">
        <w:rPr>
          <w:rFonts w:asciiTheme="minorHAnsi" w:hAnsiTheme="minorHAnsi" w:cstheme="minorHAnsi"/>
          <w:spacing w:val="-2"/>
          <w:u w:val="single" w:color="000000"/>
          <w:lang w:val="hr-HR"/>
        </w:rPr>
        <w:t>žavat</w:t>
      </w:r>
      <w:r w:rsidRPr="00020DAC">
        <w:rPr>
          <w:rFonts w:asciiTheme="minorHAnsi" w:hAnsiTheme="minorHAnsi" w:cstheme="minorHAnsi"/>
          <w:u w:val="single" w:color="000000"/>
          <w:lang w:val="hr-HR"/>
        </w:rPr>
        <w:t xml:space="preserve">i: </w:t>
      </w:r>
    </w:p>
    <w:p w:rsidR="00477BAD" w:rsidRPr="00F317D4" w:rsidRDefault="00477BAD" w:rsidP="00DC1D62">
      <w:pPr>
        <w:pStyle w:val="BodyText"/>
        <w:ind w:right="34"/>
        <w:rPr>
          <w:rFonts w:asciiTheme="minorHAnsi" w:hAnsiTheme="minorHAnsi" w:cstheme="minorHAnsi"/>
          <w:sz w:val="16"/>
          <w:szCs w:val="16"/>
          <w:u w:val="single" w:color="000000"/>
          <w:lang w:val="hr-HR"/>
        </w:rPr>
      </w:pPr>
    </w:p>
    <w:p w:rsidR="00477BAD" w:rsidRPr="00A70058" w:rsidRDefault="00477BAD" w:rsidP="00A70058">
      <w:pPr>
        <w:pStyle w:val="ListParagraph"/>
        <w:widowControl/>
        <w:numPr>
          <w:ilvl w:val="1"/>
          <w:numId w:val="5"/>
        </w:numPr>
        <w:tabs>
          <w:tab w:val="clear" w:pos="1440"/>
          <w:tab w:val="left" w:pos="709"/>
          <w:tab w:val="num" w:pos="993"/>
        </w:tabs>
        <w:spacing w:line="276" w:lineRule="auto"/>
        <w:ind w:hanging="731"/>
        <w:jc w:val="both"/>
        <w:rPr>
          <w:lang w:val="hr-HR"/>
        </w:rPr>
      </w:pPr>
      <w:r w:rsidRPr="00A70058">
        <w:rPr>
          <w:lang w:val="hr-HR"/>
        </w:rPr>
        <w:lastRenderedPageBreak/>
        <w:t xml:space="preserve">dokaz o poslovnoj sposobnosti ponuditelja: </w:t>
      </w:r>
    </w:p>
    <w:p w:rsidR="00A4127C" w:rsidRPr="001549B1" w:rsidRDefault="00477BAD" w:rsidP="001E58A6">
      <w:pPr>
        <w:pStyle w:val="ListParagraph"/>
        <w:widowControl/>
        <w:numPr>
          <w:ilvl w:val="0"/>
          <w:numId w:val="6"/>
        </w:numPr>
        <w:spacing w:line="276" w:lineRule="auto"/>
        <w:ind w:left="1110"/>
        <w:jc w:val="both"/>
        <w:rPr>
          <w:lang w:val="hr-HR"/>
        </w:rPr>
      </w:pPr>
      <w:r w:rsidRPr="001549B1">
        <w:rPr>
          <w:lang w:val="hr-HR"/>
        </w:rPr>
        <w:t>za fizičke osobe dokaz o financijskim sredstvima (potvrda banke kojim se potvrđuje</w:t>
      </w:r>
      <w:r w:rsidR="001549B1">
        <w:rPr>
          <w:lang w:val="hr-HR"/>
        </w:rPr>
        <w:t xml:space="preserve"> </w:t>
      </w:r>
      <w:r w:rsidRPr="001549B1">
        <w:rPr>
          <w:lang w:val="hr-HR"/>
        </w:rPr>
        <w:t xml:space="preserve">da osoba raspolaže novčanima sredstvima dostatnim za ulaganje prema planu ulaganja). </w:t>
      </w:r>
    </w:p>
    <w:p w:rsidR="00A70058" w:rsidRDefault="00A4127C" w:rsidP="00A70058">
      <w:pPr>
        <w:pStyle w:val="ListParagraph"/>
        <w:numPr>
          <w:ilvl w:val="0"/>
          <w:numId w:val="6"/>
        </w:numPr>
        <w:spacing w:line="276" w:lineRule="auto"/>
        <w:jc w:val="both"/>
        <w:rPr>
          <w:lang w:val="hr-HR"/>
        </w:rPr>
      </w:pPr>
      <w:r w:rsidRPr="00A70058">
        <w:rPr>
          <w:lang w:val="hr-HR"/>
        </w:rPr>
        <w:t xml:space="preserve">za pravne osobe </w:t>
      </w:r>
    </w:p>
    <w:p w:rsidR="00A70058" w:rsidRPr="00A70058" w:rsidRDefault="00A70058" w:rsidP="00A70058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0058">
        <w:rPr>
          <w:rFonts w:asciiTheme="minorHAnsi" w:hAnsiTheme="minorHAnsi" w:cstheme="minorHAnsi"/>
          <w:color w:val="auto"/>
          <w:sz w:val="22"/>
          <w:szCs w:val="22"/>
        </w:rPr>
        <w:t>isprava o upisu u poslovni, sudski (trgovački), strukovni, obrtni ili drugi odgovarajući registar</w:t>
      </w:r>
    </w:p>
    <w:p w:rsidR="00A70058" w:rsidRPr="00A70058" w:rsidRDefault="00A70058" w:rsidP="00A70058">
      <w:pPr>
        <w:pStyle w:val="ListParagraph"/>
        <w:numPr>
          <w:ilvl w:val="0"/>
          <w:numId w:val="8"/>
        </w:numPr>
        <w:spacing w:line="276" w:lineRule="auto"/>
        <w:jc w:val="both"/>
        <w:rPr>
          <w:lang w:val="hr-HR"/>
        </w:rPr>
      </w:pPr>
      <w:r w:rsidRPr="00A70058">
        <w:rPr>
          <w:lang w:val="hr-HR"/>
        </w:rPr>
        <w:t>i</w:t>
      </w:r>
      <w:r w:rsidR="00A4127C" w:rsidRPr="00A70058">
        <w:rPr>
          <w:rFonts w:cstheme="minorHAnsi"/>
          <w:lang w:val="hr-HR"/>
        </w:rPr>
        <w:t>sprava izdana od bankarskih i/ili drugih financijskih institucija kojim se sukladno primjenjivim propisima zemlje sjedišta ponuditelja dokazuje solventnost</w:t>
      </w:r>
      <w:r w:rsidRPr="00A70058">
        <w:rPr>
          <w:rFonts w:cstheme="minorHAnsi"/>
          <w:lang w:val="hr-HR"/>
        </w:rPr>
        <w:t xml:space="preserve"> i </w:t>
      </w:r>
      <w:r w:rsidR="00A4127C" w:rsidRPr="00A70058">
        <w:rPr>
          <w:rFonts w:cstheme="minorHAnsi"/>
          <w:lang w:val="hr-HR"/>
        </w:rPr>
        <w:t>likvidnost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gospodarskog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subjekta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(BON2).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Ponuditelj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mora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dostaviti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revidirana</w:t>
      </w:r>
      <w:r w:rsidRPr="00A70058">
        <w:rPr>
          <w:rFonts w:cstheme="minorHAnsi"/>
          <w:lang w:val="hr-HR"/>
        </w:rPr>
        <w:t xml:space="preserve"> poslovna </w:t>
      </w:r>
      <w:r w:rsidR="00A4127C" w:rsidRPr="00A70058">
        <w:rPr>
          <w:rFonts w:cstheme="minorHAnsi"/>
          <w:lang w:val="hr-HR"/>
        </w:rPr>
        <w:t>izvješća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(pojedinačna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konsolidirana,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u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slučaju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obveze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izrade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istih)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za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protekle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dvije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poslovne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godine.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U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slučaju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kada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je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ponuditelj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financijska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institucija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lastRenderedPageBreak/>
        <w:t>ili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društvo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čiji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su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osnivači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financijske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institucije,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za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dokaz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o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solventnosti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likvidnosti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dovoljna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je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obvezujuća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odluka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investicijskog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 xml:space="preserve">povjerenstva ili drugog odgovornog organa financijskih institucija o odobrenju ulaganja. </w:t>
      </w:r>
    </w:p>
    <w:p w:rsidR="00A4127C" w:rsidRPr="00A70058" w:rsidRDefault="00A70058" w:rsidP="00A70058">
      <w:pPr>
        <w:pStyle w:val="ListParagraph"/>
        <w:spacing w:line="276" w:lineRule="auto"/>
        <w:ind w:left="1200"/>
        <w:jc w:val="both"/>
        <w:rPr>
          <w:lang w:val="hr-HR"/>
        </w:rPr>
      </w:pPr>
      <w:r w:rsidRPr="00A70058">
        <w:rPr>
          <w:rFonts w:cstheme="minorHAnsi"/>
          <w:lang w:val="hr-HR"/>
        </w:rPr>
        <w:t>I</w:t>
      </w:r>
      <w:r w:rsidR="00A4127C" w:rsidRPr="00A70058">
        <w:rPr>
          <w:rFonts w:cstheme="minorHAnsi"/>
          <w:lang w:val="hr-HR"/>
        </w:rPr>
        <w:t>z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priloženih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isprava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mora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biti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vidljivo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najmanje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da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ponuditelj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nije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bio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u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blokadi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tijekom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posljednjih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12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mjeseci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prije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datuma</w:t>
      </w:r>
      <w:r w:rsidRPr="00A70058">
        <w:rPr>
          <w:rFonts w:cstheme="minorHAnsi"/>
          <w:lang w:val="hr-HR"/>
        </w:rPr>
        <w:t xml:space="preserve"> </w:t>
      </w:r>
      <w:r w:rsidR="00A4127C" w:rsidRPr="00A70058">
        <w:rPr>
          <w:rFonts w:cstheme="minorHAnsi"/>
          <w:lang w:val="hr-HR"/>
        </w:rPr>
        <w:t>izdavanja isprava te da uredno podmiruje svoje obveze.</w:t>
      </w:r>
    </w:p>
    <w:p w:rsidR="00477BAD" w:rsidRDefault="00477BAD" w:rsidP="00A70058">
      <w:pPr>
        <w:spacing w:after="80" w:line="276" w:lineRule="auto"/>
        <w:ind w:firstLine="709"/>
        <w:jc w:val="both"/>
        <w:rPr>
          <w:lang w:val="hr-HR"/>
        </w:rPr>
      </w:pPr>
      <w:r w:rsidRPr="00A70058">
        <w:rPr>
          <w:lang w:val="hr-HR"/>
        </w:rPr>
        <w:t xml:space="preserve">2. plan ulaganja u </w:t>
      </w:r>
      <w:r w:rsidR="00860F9E">
        <w:rPr>
          <w:lang w:val="hr-HR"/>
        </w:rPr>
        <w:t>Društvo (stečajnog dužnika)</w:t>
      </w:r>
      <w:r w:rsidRPr="00A70058">
        <w:rPr>
          <w:lang w:val="hr-HR"/>
        </w:rPr>
        <w:t xml:space="preserve"> za razdoblje 3 – 5 godina, </w:t>
      </w:r>
    </w:p>
    <w:p w:rsidR="00995FD4" w:rsidRDefault="00477BAD" w:rsidP="00995FD4">
      <w:pPr>
        <w:pStyle w:val="ListParagraph"/>
        <w:widowControl/>
        <w:spacing w:after="200" w:line="276" w:lineRule="auto"/>
        <w:ind w:left="720"/>
        <w:contextualSpacing/>
        <w:jc w:val="both"/>
        <w:rPr>
          <w:lang w:val="hr-HR"/>
        </w:rPr>
      </w:pPr>
      <w:r w:rsidRPr="002E3BE7">
        <w:rPr>
          <w:lang w:val="hr-HR"/>
        </w:rPr>
        <w:t xml:space="preserve">3. </w:t>
      </w:r>
      <w:r w:rsidR="00995FD4">
        <w:rPr>
          <w:lang w:val="hr-HR"/>
        </w:rPr>
        <w:t>g</w:t>
      </w:r>
      <w:r w:rsidR="002E3BE7" w:rsidRPr="002E3BE7">
        <w:rPr>
          <w:lang w:val="hr-HR"/>
        </w:rPr>
        <w:t>arancija za ozbiljost ponude na iznos od HRK 1.000.000,00 s rokom valjanosti od 365</w:t>
      </w:r>
      <w:r w:rsidR="001549B1">
        <w:rPr>
          <w:lang w:val="hr-HR"/>
        </w:rPr>
        <w:t xml:space="preserve"> </w:t>
      </w:r>
    </w:p>
    <w:p w:rsidR="002E3BE7" w:rsidRPr="00995FD4" w:rsidRDefault="00995FD4" w:rsidP="00995FD4">
      <w:pPr>
        <w:pStyle w:val="ListParagraph"/>
        <w:widowControl/>
        <w:spacing w:line="276" w:lineRule="auto"/>
        <w:ind w:left="993"/>
        <w:contextualSpacing/>
        <w:jc w:val="both"/>
        <w:rPr>
          <w:lang w:val="hr-HR"/>
        </w:rPr>
      </w:pPr>
      <w:r>
        <w:rPr>
          <w:lang w:val="hr-HR"/>
        </w:rPr>
        <w:t xml:space="preserve">dana. Garancija mora biti </w:t>
      </w:r>
      <w:r w:rsidR="002E3BE7" w:rsidRPr="00995FD4">
        <w:rPr>
          <w:lang w:val="hr-HR"/>
        </w:rPr>
        <w:t>izdana od banke sa sjedište</w:t>
      </w:r>
      <w:r w:rsidR="001549B1">
        <w:rPr>
          <w:lang w:val="hr-HR"/>
        </w:rPr>
        <w:t>m</w:t>
      </w:r>
      <w:r w:rsidR="002E3BE7" w:rsidRPr="00995FD4">
        <w:rPr>
          <w:lang w:val="hr-HR"/>
        </w:rPr>
        <w:t xml:space="preserve"> u Republici Hrvatskoj,</w:t>
      </w:r>
      <w:r>
        <w:rPr>
          <w:lang w:val="hr-HR"/>
        </w:rPr>
        <w:t xml:space="preserve"> </w:t>
      </w:r>
      <w:r w:rsidR="002E3BE7" w:rsidRPr="00995FD4">
        <w:rPr>
          <w:lang w:val="hr-HR"/>
        </w:rPr>
        <w:t>jasno vezana</w:t>
      </w:r>
      <w:r w:rsidR="001549B1">
        <w:rPr>
          <w:lang w:val="hr-HR"/>
        </w:rPr>
        <w:t xml:space="preserve"> </w:t>
      </w:r>
      <w:r w:rsidR="002E3BE7" w:rsidRPr="00995FD4">
        <w:rPr>
          <w:lang w:val="hr-HR"/>
        </w:rPr>
        <w:t>na ovaj natječaj, a posebno na obavezu dokapitalizacije Društv</w:t>
      </w:r>
      <w:r>
        <w:rPr>
          <w:lang w:val="hr-HR"/>
        </w:rPr>
        <w:t xml:space="preserve">a od strane Strateškog partnera, </w:t>
      </w:r>
      <w:r w:rsidR="002E3BE7" w:rsidRPr="00995FD4">
        <w:rPr>
          <w:lang w:val="hr-HR"/>
        </w:rPr>
        <w:t>s klauzulom „na prvi poziv“</w:t>
      </w:r>
      <w:r>
        <w:rPr>
          <w:lang w:val="hr-HR"/>
        </w:rPr>
        <w:t xml:space="preserve">, </w:t>
      </w:r>
      <w:r w:rsidR="002E3BE7" w:rsidRPr="00995FD4">
        <w:rPr>
          <w:lang w:val="hr-HR"/>
        </w:rPr>
        <w:t>s klauzulom „bez protesta“</w:t>
      </w:r>
    </w:p>
    <w:p w:rsidR="004F4013" w:rsidRPr="00A70058" w:rsidRDefault="004F4013" w:rsidP="00A70058">
      <w:pPr>
        <w:spacing w:after="80" w:line="276" w:lineRule="auto"/>
        <w:ind w:firstLine="709"/>
        <w:jc w:val="both"/>
        <w:rPr>
          <w:lang w:val="hr-HR"/>
        </w:rPr>
      </w:pPr>
      <w:r>
        <w:rPr>
          <w:lang w:val="hr-HR"/>
        </w:rPr>
        <w:lastRenderedPageBreak/>
        <w:t xml:space="preserve">4. dokaz o uplati iznosa </w:t>
      </w:r>
      <w:r w:rsidR="00387613">
        <w:rPr>
          <w:lang w:val="hr-HR"/>
        </w:rPr>
        <w:t>od 5.000,00 kn</w:t>
      </w:r>
      <w:r w:rsidR="000F5998">
        <w:rPr>
          <w:lang w:val="hr-HR"/>
        </w:rPr>
        <w:t xml:space="preserve"> na račun Dužnika</w:t>
      </w:r>
      <w:r w:rsidR="002E3BE7">
        <w:rPr>
          <w:lang w:val="hr-HR"/>
        </w:rPr>
        <w:t xml:space="preserve"> *</w:t>
      </w:r>
    </w:p>
    <w:p w:rsidR="00F317D4" w:rsidRPr="00A70058" w:rsidRDefault="00F317D4" w:rsidP="00A70058">
      <w:pPr>
        <w:pStyle w:val="BodyText"/>
        <w:spacing w:line="276" w:lineRule="auto"/>
        <w:ind w:right="34"/>
        <w:jc w:val="both"/>
        <w:rPr>
          <w:rFonts w:asciiTheme="minorHAnsi" w:hAnsiTheme="minorHAnsi" w:cstheme="minorHAnsi"/>
          <w:lang w:val="hr-HR"/>
        </w:rPr>
      </w:pPr>
      <w:r w:rsidRPr="00A70058">
        <w:rPr>
          <w:rFonts w:asciiTheme="minorHAnsi" w:hAnsiTheme="minorHAnsi" w:cstheme="minorHAnsi"/>
          <w:spacing w:val="-1"/>
          <w:lang w:val="hr-HR"/>
        </w:rPr>
        <w:t>Prilikom</w:t>
      </w:r>
      <w:r w:rsidRPr="00A70058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dostavljanja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ponuda,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ponuditelji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su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dužni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dostaviti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kontakt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podatke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(ime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i</w:t>
      </w:r>
      <w:r w:rsidRPr="00A70058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2"/>
          <w:lang w:val="hr-HR"/>
        </w:rPr>
        <w:t>prezime</w:t>
      </w:r>
      <w:r w:rsidRPr="00A70058">
        <w:rPr>
          <w:rFonts w:asciiTheme="minorHAnsi" w:hAnsiTheme="minorHAnsi" w:cstheme="minorHAnsi"/>
          <w:spacing w:val="77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odgovorne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osobe</w:t>
      </w:r>
      <w:r w:rsidRPr="00A70058">
        <w:rPr>
          <w:rFonts w:asciiTheme="minorHAnsi" w:hAnsiTheme="minorHAnsi" w:cstheme="minorHAnsi"/>
          <w:spacing w:val="-2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 xml:space="preserve">te </w:t>
      </w:r>
      <w:r w:rsidRPr="00A70058">
        <w:rPr>
          <w:rFonts w:asciiTheme="minorHAnsi" w:hAnsiTheme="minorHAnsi" w:cstheme="minorHAnsi"/>
          <w:spacing w:val="-1"/>
          <w:lang w:val="hr-HR"/>
        </w:rPr>
        <w:t>osobe</w:t>
      </w:r>
      <w:r w:rsidRPr="00A70058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za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kontakt,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sjedište,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2"/>
          <w:lang w:val="hr-HR"/>
        </w:rPr>
        <w:t>broj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telefona,</w:t>
      </w:r>
      <w:r w:rsidRPr="00A70058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mail</w:t>
      </w:r>
      <w:r w:rsidRPr="00A70058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 xml:space="preserve">adresu,). </w:t>
      </w:r>
      <w:r w:rsidRPr="00A70058">
        <w:rPr>
          <w:rFonts w:asciiTheme="minorHAnsi" w:hAnsiTheme="minorHAnsi" w:cstheme="minorHAnsi"/>
          <w:spacing w:val="-1"/>
          <w:lang w:val="hr-HR"/>
        </w:rPr>
        <w:t>Stečajni Dužnik</w:t>
      </w:r>
      <w:r w:rsidRPr="00A70058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može</w:t>
      </w:r>
      <w:r w:rsidRPr="00A70058">
        <w:rPr>
          <w:rFonts w:asciiTheme="minorHAnsi" w:hAnsiTheme="minorHAnsi" w:cstheme="minorHAnsi"/>
          <w:spacing w:val="59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zatražiti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dostavu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dodatne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dokumentacije.</w:t>
      </w:r>
    </w:p>
    <w:p w:rsidR="002E3BE7" w:rsidRDefault="002E3BE7" w:rsidP="00387613">
      <w:pPr>
        <w:pStyle w:val="BodyText"/>
        <w:spacing w:after="80"/>
        <w:ind w:left="0" w:right="34" w:firstLine="142"/>
        <w:jc w:val="both"/>
        <w:rPr>
          <w:rFonts w:asciiTheme="minorHAnsi" w:hAnsiTheme="minorHAnsi" w:cstheme="minorHAnsi"/>
          <w:spacing w:val="-1"/>
          <w:sz w:val="16"/>
          <w:szCs w:val="16"/>
          <w:lang w:val="hr-HR"/>
        </w:rPr>
      </w:pPr>
    </w:p>
    <w:p w:rsidR="004F4013" w:rsidRPr="00387613" w:rsidRDefault="00387613" w:rsidP="002E3BE7">
      <w:pPr>
        <w:pStyle w:val="BodyText"/>
        <w:spacing w:after="80"/>
        <w:ind w:left="142" w:right="34"/>
        <w:jc w:val="both"/>
        <w:rPr>
          <w:rFonts w:asciiTheme="minorHAnsi" w:hAnsiTheme="minorHAnsi" w:cstheme="minorHAnsi"/>
          <w:sz w:val="16"/>
          <w:szCs w:val="16"/>
          <w:lang w:val="hr-HR"/>
        </w:rPr>
      </w:pPr>
      <w:r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*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Društvo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z w:val="16"/>
          <w:szCs w:val="16"/>
          <w:lang w:val="hr-HR"/>
        </w:rPr>
        <w:t>će</w:t>
      </w:r>
      <w:r w:rsidR="004F4013" w:rsidRPr="00387613">
        <w:rPr>
          <w:rFonts w:asciiTheme="minorHAnsi" w:hAnsiTheme="minorHAnsi" w:cstheme="minorHAnsi"/>
          <w:spacing w:val="53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zainteresiranim</w:t>
      </w:r>
      <w:r w:rsidR="004F4013" w:rsidRPr="00387613">
        <w:rPr>
          <w:rFonts w:asciiTheme="minorHAnsi" w:hAnsiTheme="minorHAnsi" w:cstheme="minorHAnsi"/>
          <w:spacing w:val="51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ponuditeljima</w:t>
      </w:r>
      <w:r w:rsidR="004F4013" w:rsidRPr="00387613">
        <w:rPr>
          <w:rFonts w:asciiTheme="minorHAnsi" w:hAnsiTheme="minorHAnsi" w:cstheme="minorHAnsi"/>
          <w:sz w:val="16"/>
          <w:szCs w:val="16"/>
          <w:lang w:val="hr-HR"/>
        </w:rPr>
        <w:t xml:space="preserve"> koji</w:t>
      </w:r>
      <w:r w:rsidR="004F4013" w:rsidRPr="00387613">
        <w:rPr>
          <w:rFonts w:asciiTheme="minorHAnsi" w:hAnsiTheme="minorHAnsi" w:cstheme="minorHAnsi"/>
          <w:spacing w:val="1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dostave</w:t>
      </w:r>
      <w:r w:rsidR="00995FD4">
        <w:rPr>
          <w:rFonts w:asciiTheme="minorHAnsi" w:hAnsiTheme="minorHAnsi" w:cstheme="minorHAnsi"/>
          <w:sz w:val="16"/>
          <w:szCs w:val="16"/>
          <w:lang w:val="hr-HR"/>
        </w:rPr>
        <w:t xml:space="preserve"> dokaz o uplati 5.000,00 kn</w:t>
      </w:r>
      <w:r w:rsidR="004F4013" w:rsidRPr="00387613">
        <w:rPr>
          <w:rFonts w:asciiTheme="minorHAnsi" w:hAnsiTheme="minorHAnsi" w:cstheme="minorHAnsi"/>
          <w:sz w:val="16"/>
          <w:szCs w:val="16"/>
          <w:lang w:val="hr-HR"/>
        </w:rPr>
        <w:t xml:space="preserve"> na žiro-račun Društva otvoren kod SG Splitska banka d.d., IBAN broj: </w:t>
      </w:r>
      <w:r w:rsidR="004F4013" w:rsidRPr="00387613">
        <w:rPr>
          <w:rFonts w:asciiTheme="minorHAnsi" w:hAnsiTheme="minorHAnsi" w:cstheme="minorHAnsi"/>
          <w:sz w:val="16"/>
          <w:szCs w:val="16"/>
          <w:shd w:val="clear" w:color="auto" w:fill="FFFFFF"/>
          <w:lang w:val="hr-HR"/>
        </w:rPr>
        <w:t>HR4523300031159056646</w:t>
      </w:r>
      <w:r>
        <w:rPr>
          <w:rFonts w:asciiTheme="minorHAnsi" w:hAnsiTheme="minorHAnsi" w:cstheme="minorHAnsi"/>
          <w:sz w:val="16"/>
          <w:szCs w:val="16"/>
          <w:shd w:val="clear" w:color="auto" w:fill="FFFFFF"/>
          <w:lang w:val="hr-HR"/>
        </w:rPr>
        <w:t xml:space="preserve">, s pozivom na broj 00 2016-01, svrha uplate: ponuda za </w:t>
      </w:r>
      <w:r w:rsidR="00324A10">
        <w:rPr>
          <w:rFonts w:asciiTheme="minorHAnsi" w:hAnsiTheme="minorHAnsi" w:cstheme="minorHAnsi"/>
          <w:sz w:val="16"/>
          <w:szCs w:val="16"/>
          <w:shd w:val="clear" w:color="auto" w:fill="FFFFFF"/>
          <w:lang w:val="hr-HR"/>
        </w:rPr>
        <w:t>javni poziv</w:t>
      </w:r>
      <w:r>
        <w:rPr>
          <w:rFonts w:asciiTheme="minorHAnsi" w:hAnsiTheme="minorHAnsi" w:cstheme="minorHAnsi"/>
          <w:sz w:val="16"/>
          <w:szCs w:val="16"/>
          <w:shd w:val="clear" w:color="auto" w:fill="FFFFFF"/>
          <w:lang w:val="hr-HR"/>
        </w:rPr>
        <w:t>,</w:t>
      </w:r>
      <w:r w:rsidR="004F4013" w:rsidRPr="0038761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dostaviti</w:t>
      </w:r>
      <w:r w:rsidR="00995FD4">
        <w:rPr>
          <w:rFonts w:asciiTheme="minorHAnsi" w:hAnsiTheme="minorHAnsi" w:cstheme="minorHAnsi"/>
          <w:spacing w:val="59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raspoložive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dokumente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z w:val="16"/>
          <w:szCs w:val="16"/>
          <w:lang w:val="hr-HR"/>
        </w:rPr>
        <w:t>i</w:t>
      </w:r>
      <w:r w:rsidR="004F4013" w:rsidRPr="00387613">
        <w:rPr>
          <w:rFonts w:asciiTheme="minorHAnsi" w:hAnsiTheme="minorHAnsi" w:cstheme="minorHAnsi"/>
          <w:spacing w:val="54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podatke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z w:val="16"/>
          <w:szCs w:val="16"/>
          <w:lang w:val="hr-HR"/>
        </w:rPr>
        <w:t>o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2"/>
          <w:sz w:val="16"/>
          <w:szCs w:val="16"/>
          <w:lang w:val="hr-HR"/>
        </w:rPr>
        <w:t>Društvu,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2"/>
          <w:sz w:val="16"/>
          <w:szCs w:val="16"/>
          <w:lang w:val="hr-HR"/>
        </w:rPr>
        <w:t>kako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z w:val="16"/>
          <w:szCs w:val="16"/>
          <w:lang w:val="hr-HR"/>
        </w:rPr>
        <w:t>bi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sukladno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navedenom</w:t>
      </w:r>
      <w:r w:rsidR="004F4013" w:rsidRPr="00387613">
        <w:rPr>
          <w:rFonts w:asciiTheme="minorHAnsi" w:hAnsiTheme="minorHAnsi" w:cstheme="minorHAnsi"/>
          <w:spacing w:val="51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mogli</w:t>
      </w:r>
      <w:r w:rsidR="001549B1"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="004F4013" w:rsidRPr="00387613">
        <w:rPr>
          <w:rFonts w:asciiTheme="minorHAnsi" w:hAnsiTheme="minorHAnsi" w:cstheme="minorHAnsi"/>
          <w:spacing w:val="-1"/>
          <w:sz w:val="16"/>
          <w:szCs w:val="16"/>
          <w:lang w:val="hr-HR"/>
        </w:rPr>
        <w:t>dostaviti</w:t>
      </w:r>
      <w:r w:rsidR="004F4013" w:rsidRPr="00387613">
        <w:rPr>
          <w:rFonts w:asciiTheme="minorHAnsi" w:hAnsiTheme="minorHAnsi" w:cstheme="minorHAnsi"/>
          <w:spacing w:val="79"/>
          <w:sz w:val="16"/>
          <w:szCs w:val="16"/>
          <w:lang w:val="hr-HR"/>
        </w:rPr>
        <w:t xml:space="preserve"> </w:t>
      </w:r>
      <w:r w:rsidR="002E3BE7">
        <w:rPr>
          <w:rFonts w:asciiTheme="minorHAnsi" w:hAnsiTheme="minorHAnsi" w:cstheme="minorHAnsi"/>
          <w:sz w:val="16"/>
          <w:szCs w:val="16"/>
          <w:lang w:val="hr-HR"/>
        </w:rPr>
        <w:t xml:space="preserve">ponudu, </w:t>
      </w:r>
      <w:r w:rsidR="00995FD4">
        <w:rPr>
          <w:rFonts w:asciiTheme="minorHAnsi" w:hAnsiTheme="minorHAnsi" w:cstheme="minorHAnsi"/>
          <w:sz w:val="16"/>
          <w:szCs w:val="16"/>
          <w:lang w:val="hr-HR"/>
        </w:rPr>
        <w:t>uključujući</w:t>
      </w:r>
      <w:r w:rsidR="002E3BE7">
        <w:rPr>
          <w:rFonts w:asciiTheme="minorHAnsi" w:hAnsiTheme="minorHAnsi" w:cstheme="minorHAnsi"/>
          <w:sz w:val="16"/>
          <w:szCs w:val="16"/>
          <w:lang w:val="hr-HR"/>
        </w:rPr>
        <w:t xml:space="preserve"> obrazac ponude.</w:t>
      </w:r>
    </w:p>
    <w:p w:rsidR="004F4013" w:rsidRDefault="004F4013" w:rsidP="002E3BE7">
      <w:pPr>
        <w:spacing w:after="80"/>
        <w:ind w:left="142"/>
        <w:jc w:val="both"/>
        <w:rPr>
          <w:u w:val="single"/>
          <w:lang w:val="hr-HR"/>
        </w:rPr>
      </w:pPr>
    </w:p>
    <w:p w:rsidR="00477BAD" w:rsidRPr="00A70058" w:rsidRDefault="00F317D4" w:rsidP="002E3BE7">
      <w:pPr>
        <w:spacing w:after="80"/>
        <w:ind w:left="142"/>
        <w:jc w:val="both"/>
        <w:rPr>
          <w:u w:val="single"/>
          <w:lang w:val="hr-HR"/>
        </w:rPr>
      </w:pPr>
      <w:r w:rsidRPr="00A70058">
        <w:rPr>
          <w:u w:val="single"/>
          <w:lang w:val="hr-HR"/>
        </w:rPr>
        <w:t>Kriteriji</w:t>
      </w:r>
      <w:r w:rsidR="00477BAD" w:rsidRPr="00A70058">
        <w:rPr>
          <w:u w:val="single"/>
          <w:lang w:val="hr-HR"/>
        </w:rPr>
        <w:t xml:space="preserve"> za ocjenu ponude </w:t>
      </w:r>
      <w:r w:rsidRPr="00A70058">
        <w:rPr>
          <w:u w:val="single"/>
          <w:lang w:val="hr-HR"/>
        </w:rPr>
        <w:t>su</w:t>
      </w:r>
      <w:r w:rsidR="00477BAD" w:rsidRPr="00A70058">
        <w:rPr>
          <w:u w:val="single"/>
          <w:lang w:val="hr-HR"/>
        </w:rPr>
        <w:t xml:space="preserve">: </w:t>
      </w:r>
    </w:p>
    <w:p w:rsidR="00F317D4" w:rsidRPr="00A70058" w:rsidRDefault="00F317D4" w:rsidP="002E3BE7">
      <w:pPr>
        <w:spacing w:line="276" w:lineRule="auto"/>
        <w:ind w:left="142"/>
        <w:jc w:val="both"/>
        <w:rPr>
          <w:sz w:val="16"/>
          <w:szCs w:val="16"/>
          <w:u w:val="single"/>
          <w:lang w:val="hr-HR"/>
        </w:rPr>
      </w:pPr>
    </w:p>
    <w:p w:rsidR="00477BAD" w:rsidRPr="00A70058" w:rsidRDefault="00477BAD" w:rsidP="002E3BE7">
      <w:pPr>
        <w:spacing w:line="276" w:lineRule="auto"/>
        <w:ind w:left="142"/>
        <w:jc w:val="both"/>
        <w:rPr>
          <w:lang w:val="hr-HR"/>
        </w:rPr>
      </w:pPr>
      <w:r w:rsidRPr="00A70058">
        <w:rPr>
          <w:lang w:val="hr-HR"/>
        </w:rPr>
        <w:t xml:space="preserve">1. Iznos i način ulaganja u Društvo </w:t>
      </w:r>
    </w:p>
    <w:p w:rsidR="00477BAD" w:rsidRPr="00A70058" w:rsidRDefault="00477BAD" w:rsidP="002E3BE7">
      <w:pPr>
        <w:spacing w:line="276" w:lineRule="auto"/>
        <w:ind w:left="142"/>
        <w:jc w:val="both"/>
        <w:rPr>
          <w:lang w:val="hr-HR"/>
        </w:rPr>
      </w:pPr>
      <w:r w:rsidRPr="00A70058">
        <w:rPr>
          <w:lang w:val="hr-HR"/>
        </w:rPr>
        <w:t xml:space="preserve">2. </w:t>
      </w:r>
      <w:r w:rsidR="005E34EC" w:rsidRPr="00A70058">
        <w:rPr>
          <w:lang w:val="hr-HR"/>
        </w:rPr>
        <w:t>Iznos</w:t>
      </w:r>
      <w:r w:rsidRPr="00A70058">
        <w:rPr>
          <w:lang w:val="hr-HR"/>
        </w:rPr>
        <w:t xml:space="preserve"> i način namirenja vjerovnika </w:t>
      </w:r>
    </w:p>
    <w:p w:rsidR="00F317D4" w:rsidRPr="00A70058" w:rsidRDefault="00F317D4" w:rsidP="00A70058">
      <w:pPr>
        <w:spacing w:before="9"/>
        <w:ind w:right="34"/>
        <w:jc w:val="both"/>
        <w:rPr>
          <w:rFonts w:eastAsia="Times New Roman" w:cstheme="minorHAnsi"/>
          <w:sz w:val="16"/>
          <w:szCs w:val="16"/>
          <w:lang w:val="hr-HR"/>
        </w:rPr>
      </w:pPr>
    </w:p>
    <w:p w:rsidR="00F317D4" w:rsidRPr="00A70058" w:rsidRDefault="00F317D4" w:rsidP="00A70058">
      <w:pPr>
        <w:pStyle w:val="BodyText"/>
        <w:ind w:left="156" w:right="34"/>
        <w:jc w:val="both"/>
        <w:rPr>
          <w:rFonts w:asciiTheme="minorHAnsi" w:hAnsiTheme="minorHAnsi" w:cstheme="minorHAnsi"/>
          <w:lang w:val="hr-HR"/>
        </w:rPr>
      </w:pPr>
      <w:r w:rsidRPr="00A70058">
        <w:rPr>
          <w:rFonts w:asciiTheme="minorHAnsi" w:hAnsiTheme="minorHAnsi" w:cstheme="minorHAnsi"/>
          <w:spacing w:val="-1"/>
          <w:lang w:val="hr-HR"/>
        </w:rPr>
        <w:lastRenderedPageBreak/>
        <w:t>Rok</w:t>
      </w:r>
      <w:r w:rsidRPr="00A70058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za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dostavu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ponude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je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30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dana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od</w:t>
      </w:r>
      <w:r w:rsidRPr="00A70058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dana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objave</w:t>
      </w:r>
      <w:r w:rsidRPr="00A70058">
        <w:rPr>
          <w:rFonts w:asciiTheme="minorHAnsi" w:hAnsiTheme="minorHAnsi" w:cstheme="minorHAnsi"/>
          <w:lang w:val="hr-HR"/>
        </w:rPr>
        <w:t xml:space="preserve"> u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dnevnom</w:t>
      </w:r>
      <w:r w:rsidRPr="00A70058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tisku.</w:t>
      </w:r>
    </w:p>
    <w:p w:rsidR="00F317D4" w:rsidRPr="00A70058" w:rsidRDefault="00F317D4" w:rsidP="00A70058">
      <w:pPr>
        <w:spacing w:before="7"/>
        <w:ind w:right="34"/>
        <w:jc w:val="both"/>
        <w:rPr>
          <w:rFonts w:eastAsia="Times New Roman" w:cstheme="minorHAnsi"/>
          <w:sz w:val="20"/>
          <w:szCs w:val="20"/>
          <w:lang w:val="hr-HR"/>
        </w:rPr>
      </w:pPr>
    </w:p>
    <w:p w:rsidR="00F317D4" w:rsidRPr="00A70058" w:rsidRDefault="00F317D4" w:rsidP="00A70058">
      <w:pPr>
        <w:pStyle w:val="BodyText"/>
        <w:spacing w:line="275" w:lineRule="auto"/>
        <w:ind w:left="156" w:right="34"/>
        <w:jc w:val="both"/>
        <w:rPr>
          <w:rFonts w:asciiTheme="minorHAnsi" w:hAnsiTheme="minorHAnsi" w:cstheme="minorHAnsi"/>
          <w:lang w:val="hr-HR"/>
        </w:rPr>
      </w:pPr>
      <w:r w:rsidRPr="00A70058">
        <w:rPr>
          <w:rFonts w:asciiTheme="minorHAnsi" w:hAnsiTheme="minorHAnsi" w:cstheme="minorHAnsi"/>
          <w:lang w:val="hr-HR"/>
        </w:rPr>
        <w:t>Ponude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se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dostavljaju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u</w:t>
      </w:r>
      <w:r w:rsidRPr="00A70058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zatvorenoj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="005E34EC" w:rsidRPr="00A70058">
        <w:rPr>
          <w:rFonts w:asciiTheme="minorHAnsi" w:hAnsiTheme="minorHAnsi" w:cstheme="minorHAnsi"/>
          <w:spacing w:val="-1"/>
          <w:lang w:val="hr-HR"/>
        </w:rPr>
        <w:t>omotnici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na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adresu: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="005E34EC" w:rsidRPr="00A70058">
        <w:rPr>
          <w:rFonts w:asciiTheme="minorHAnsi" w:hAnsiTheme="minorHAnsi" w:cstheme="minorHAnsi"/>
          <w:spacing w:val="-1"/>
          <w:lang w:val="hr-HR"/>
        </w:rPr>
        <w:t>HELIOS FAROS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d.d.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u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stečaju,</w:t>
      </w:r>
      <w:r w:rsidRPr="00A70058">
        <w:rPr>
          <w:rFonts w:asciiTheme="minorHAnsi" w:hAnsiTheme="minorHAnsi" w:cstheme="minorHAnsi"/>
          <w:spacing w:val="52"/>
          <w:lang w:val="hr-HR"/>
        </w:rPr>
        <w:t xml:space="preserve"> </w:t>
      </w:r>
      <w:r w:rsidR="005E34EC" w:rsidRPr="00A70058">
        <w:rPr>
          <w:rFonts w:asciiTheme="minorHAnsi" w:hAnsiTheme="minorHAnsi" w:cstheme="minorHAnsi"/>
          <w:spacing w:val="-1"/>
          <w:lang w:val="hr-HR"/>
        </w:rPr>
        <w:t>Naselje Helios 5</w:t>
      </w:r>
      <w:r w:rsidRPr="00A70058">
        <w:rPr>
          <w:rFonts w:asciiTheme="minorHAnsi" w:hAnsiTheme="minorHAnsi" w:cstheme="minorHAnsi"/>
          <w:lang w:val="hr-HR"/>
        </w:rPr>
        <w:t>,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="005E34EC" w:rsidRPr="00A70058">
        <w:rPr>
          <w:rFonts w:asciiTheme="minorHAnsi" w:hAnsiTheme="minorHAnsi" w:cstheme="minorHAnsi"/>
          <w:spacing w:val="-1"/>
          <w:lang w:val="hr-HR"/>
        </w:rPr>
        <w:t>21460 Stari Grad,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s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naznakom</w:t>
      </w:r>
      <w:r w:rsidRPr="00A70058">
        <w:rPr>
          <w:rFonts w:asciiTheme="minorHAnsi" w:hAnsiTheme="minorHAnsi" w:cstheme="minorHAnsi"/>
          <w:spacing w:val="51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„ponuda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2"/>
          <w:lang w:val="hr-HR"/>
        </w:rPr>
        <w:t>za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javni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poziv“.</w:t>
      </w:r>
    </w:p>
    <w:p w:rsidR="00F317D4" w:rsidRPr="00A70058" w:rsidRDefault="00F317D4" w:rsidP="00A70058">
      <w:pPr>
        <w:spacing w:before="8"/>
        <w:ind w:right="34"/>
        <w:jc w:val="both"/>
        <w:rPr>
          <w:rFonts w:eastAsia="Times New Roman" w:cstheme="minorHAnsi"/>
          <w:sz w:val="17"/>
          <w:szCs w:val="17"/>
          <w:lang w:val="hr-HR"/>
        </w:rPr>
      </w:pPr>
    </w:p>
    <w:p w:rsidR="00F317D4" w:rsidRPr="00A70058" w:rsidRDefault="00F317D4" w:rsidP="00A70058">
      <w:pPr>
        <w:pStyle w:val="BodyText"/>
        <w:spacing w:line="275" w:lineRule="auto"/>
        <w:ind w:left="156" w:right="34"/>
        <w:jc w:val="both"/>
        <w:rPr>
          <w:rFonts w:asciiTheme="minorHAnsi" w:hAnsiTheme="minorHAnsi" w:cstheme="minorHAnsi"/>
          <w:lang w:val="hr-HR"/>
        </w:rPr>
      </w:pPr>
      <w:r w:rsidRPr="00A70058">
        <w:rPr>
          <w:rFonts w:asciiTheme="minorHAnsi" w:hAnsiTheme="minorHAnsi" w:cstheme="minorHAnsi"/>
          <w:spacing w:val="-1"/>
          <w:lang w:val="hr-HR"/>
        </w:rPr>
        <w:t>Nakon</w:t>
      </w:r>
      <w:r w:rsidRPr="00A70058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prikupljanja</w:t>
      </w:r>
      <w:r w:rsidRPr="00A70058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ponuda</w:t>
      </w:r>
      <w:r w:rsidRPr="00A70058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ponuditelja,</w:t>
      </w:r>
      <w:r w:rsidR="005E34EC" w:rsidRPr="00A70058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stečajn</w:t>
      </w:r>
      <w:r w:rsidR="005E34EC" w:rsidRPr="00A70058">
        <w:rPr>
          <w:rFonts w:asciiTheme="minorHAnsi" w:hAnsiTheme="minorHAnsi" w:cstheme="minorHAnsi"/>
          <w:spacing w:val="-1"/>
          <w:lang w:val="hr-HR"/>
        </w:rPr>
        <w:t>a</w:t>
      </w:r>
      <w:r w:rsidRPr="00A70058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upravitelj</w:t>
      </w:r>
      <w:r w:rsidR="005E34EC" w:rsidRPr="00A70058">
        <w:rPr>
          <w:rFonts w:asciiTheme="minorHAnsi" w:hAnsiTheme="minorHAnsi" w:cstheme="minorHAnsi"/>
          <w:spacing w:val="-1"/>
          <w:lang w:val="hr-HR"/>
        </w:rPr>
        <w:t>ica</w:t>
      </w:r>
      <w:r w:rsidRPr="00A70058">
        <w:rPr>
          <w:rFonts w:asciiTheme="minorHAnsi" w:hAnsiTheme="minorHAnsi" w:cstheme="minorHAnsi"/>
          <w:lang w:val="hr-HR"/>
        </w:rPr>
        <w:t xml:space="preserve"> će </w:t>
      </w:r>
      <w:r w:rsidRPr="00A70058">
        <w:rPr>
          <w:rFonts w:asciiTheme="minorHAnsi" w:hAnsiTheme="minorHAnsi" w:cstheme="minorHAnsi"/>
          <w:spacing w:val="-1"/>
          <w:lang w:val="hr-HR"/>
        </w:rPr>
        <w:t>zajedno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 xml:space="preserve">s </w:t>
      </w:r>
      <w:r w:rsidRPr="00A70058">
        <w:rPr>
          <w:rFonts w:asciiTheme="minorHAnsi" w:hAnsiTheme="minorHAnsi" w:cstheme="minorHAnsi"/>
          <w:spacing w:val="-1"/>
          <w:lang w:val="hr-HR"/>
        </w:rPr>
        <w:t>tijelima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stečajnog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postupka</w:t>
      </w:r>
      <w:r w:rsidRPr="00A70058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izvršiti</w:t>
      </w:r>
      <w:r w:rsidRPr="00A70058">
        <w:rPr>
          <w:rFonts w:asciiTheme="minorHAnsi" w:hAnsiTheme="minorHAnsi" w:cstheme="minorHAnsi"/>
          <w:spacing w:val="54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vrednovanje</w:t>
      </w:r>
      <w:r w:rsidRPr="00A70058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ponuda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prema</w:t>
      </w:r>
      <w:r w:rsidR="005E34EC" w:rsidRPr="00A70058">
        <w:rPr>
          <w:rFonts w:asciiTheme="minorHAnsi" w:hAnsiTheme="minorHAnsi" w:cstheme="minorHAnsi"/>
          <w:spacing w:val="-1"/>
          <w:lang w:val="hr-HR"/>
        </w:rPr>
        <w:t xml:space="preserve"> navedenim</w:t>
      </w:r>
      <w:r w:rsidRPr="00A70058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2"/>
          <w:lang w:val="hr-HR"/>
        </w:rPr>
        <w:t>kriterijima</w:t>
      </w:r>
      <w:r w:rsidRPr="00A70058">
        <w:rPr>
          <w:rFonts w:asciiTheme="minorHAnsi" w:hAnsiTheme="minorHAnsi" w:cstheme="minorHAnsi"/>
          <w:lang w:val="hr-HR"/>
        </w:rPr>
        <w:t xml:space="preserve"> i o </w:t>
      </w:r>
      <w:r w:rsidRPr="00A70058">
        <w:rPr>
          <w:rFonts w:asciiTheme="minorHAnsi" w:hAnsiTheme="minorHAnsi" w:cstheme="minorHAnsi"/>
          <w:spacing w:val="-1"/>
          <w:lang w:val="hr-HR"/>
        </w:rPr>
        <w:t>tome</w:t>
      </w:r>
      <w:r w:rsidRPr="00A70058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obavijestiti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ponuditelja.</w:t>
      </w:r>
    </w:p>
    <w:p w:rsidR="00F317D4" w:rsidRPr="00A70058" w:rsidRDefault="00F317D4" w:rsidP="00A70058">
      <w:pPr>
        <w:spacing w:before="7"/>
        <w:ind w:right="34"/>
        <w:jc w:val="both"/>
        <w:rPr>
          <w:rFonts w:eastAsia="Times New Roman" w:cstheme="minorHAnsi"/>
          <w:sz w:val="17"/>
          <w:szCs w:val="17"/>
          <w:lang w:val="hr-HR"/>
        </w:rPr>
      </w:pPr>
    </w:p>
    <w:p w:rsidR="00F317D4" w:rsidRDefault="00F317D4" w:rsidP="00A70058">
      <w:pPr>
        <w:pStyle w:val="BodyText"/>
        <w:ind w:left="156" w:right="34"/>
        <w:jc w:val="both"/>
        <w:rPr>
          <w:rFonts w:asciiTheme="minorHAnsi" w:hAnsiTheme="minorHAnsi" w:cstheme="minorHAnsi"/>
          <w:spacing w:val="-1"/>
          <w:lang w:val="hr-HR"/>
        </w:rPr>
      </w:pPr>
      <w:r w:rsidRPr="00A70058">
        <w:rPr>
          <w:rFonts w:asciiTheme="minorHAnsi" w:hAnsiTheme="minorHAnsi" w:cstheme="minorHAnsi"/>
          <w:spacing w:val="-1"/>
          <w:lang w:val="hr-HR"/>
        </w:rPr>
        <w:t>Stečajni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dužnik</w:t>
      </w:r>
      <w:r w:rsidRPr="00A70058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zadržava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pravo</w:t>
      </w:r>
      <w:r w:rsidRPr="00A70058">
        <w:rPr>
          <w:rFonts w:asciiTheme="minorHAnsi" w:hAnsiTheme="minorHAnsi" w:cstheme="minorHAnsi"/>
          <w:spacing w:val="55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neprihvaćanja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lang w:val="hr-HR"/>
        </w:rPr>
        <w:t>ni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jedne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ponude</w:t>
      </w:r>
      <w:r w:rsidR="001549B1">
        <w:rPr>
          <w:rFonts w:asciiTheme="minorHAnsi" w:hAnsiTheme="minorHAnsi" w:cstheme="minorHAnsi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bez</w:t>
      </w:r>
      <w:r w:rsidRPr="00A70058">
        <w:rPr>
          <w:rFonts w:asciiTheme="minorHAnsi" w:hAnsiTheme="minorHAnsi" w:cstheme="minorHAnsi"/>
          <w:spacing w:val="53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dodatnih</w:t>
      </w:r>
      <w:r w:rsidRPr="00A70058">
        <w:rPr>
          <w:rFonts w:asciiTheme="minorHAnsi" w:hAnsiTheme="minorHAnsi" w:cstheme="minorHAnsi"/>
          <w:spacing w:val="52"/>
          <w:lang w:val="hr-HR"/>
        </w:rPr>
        <w:t xml:space="preserve"> </w:t>
      </w:r>
      <w:r w:rsidRPr="00A70058">
        <w:rPr>
          <w:rFonts w:asciiTheme="minorHAnsi" w:hAnsiTheme="minorHAnsi" w:cstheme="minorHAnsi"/>
          <w:spacing w:val="-1"/>
          <w:lang w:val="hr-HR"/>
        </w:rPr>
        <w:t>obrazloženja.</w:t>
      </w:r>
    </w:p>
    <w:p w:rsidR="000C2477" w:rsidRDefault="000C2477" w:rsidP="00A70058">
      <w:pPr>
        <w:pStyle w:val="BodyText"/>
        <w:ind w:left="156" w:right="34"/>
        <w:jc w:val="both"/>
        <w:rPr>
          <w:rFonts w:asciiTheme="minorHAnsi" w:hAnsiTheme="minorHAnsi" w:cstheme="minorHAnsi"/>
          <w:spacing w:val="-1"/>
          <w:lang w:val="hr-HR"/>
        </w:rPr>
      </w:pPr>
    </w:p>
    <w:p w:rsidR="006B49C4" w:rsidRDefault="006B49C4" w:rsidP="006B49C4">
      <w:pPr>
        <w:spacing w:before="172"/>
        <w:ind w:left="14"/>
        <w:jc w:val="center"/>
        <w:rPr>
          <w:rFonts w:cstheme="minorHAnsi"/>
          <w:spacing w:val="-1"/>
          <w:lang w:val="hr-HR"/>
        </w:rPr>
      </w:pPr>
      <w:bookmarkStart w:id="0" w:name="_GoBack"/>
      <w:r w:rsidRPr="00020DAC">
        <w:rPr>
          <w:rFonts w:cstheme="minorHAnsi"/>
          <w:b/>
          <w:spacing w:val="-1"/>
          <w:sz w:val="24"/>
          <w:lang w:val="hr-HR"/>
        </w:rPr>
        <w:t>Javni</w:t>
      </w:r>
      <w:r>
        <w:rPr>
          <w:rFonts w:cstheme="minorHAnsi"/>
          <w:b/>
          <w:sz w:val="24"/>
          <w:lang w:val="hr-HR"/>
        </w:rPr>
        <w:t xml:space="preserve"> </w:t>
      </w:r>
      <w:r w:rsidRPr="00020DAC">
        <w:rPr>
          <w:rFonts w:cstheme="minorHAnsi"/>
          <w:b/>
          <w:spacing w:val="-1"/>
          <w:sz w:val="24"/>
          <w:lang w:val="hr-HR"/>
        </w:rPr>
        <w:t>poziv</w:t>
      </w:r>
      <w:r>
        <w:rPr>
          <w:rFonts w:cstheme="minorHAnsi"/>
          <w:b/>
          <w:spacing w:val="-1"/>
          <w:sz w:val="24"/>
          <w:lang w:val="hr-HR"/>
        </w:rPr>
        <w:t xml:space="preserve"> </w:t>
      </w:r>
      <w:r w:rsidRPr="00020DAC">
        <w:rPr>
          <w:rFonts w:cstheme="minorHAnsi"/>
          <w:spacing w:val="-1"/>
          <w:lang w:val="hr-HR"/>
        </w:rPr>
        <w:t>za</w:t>
      </w:r>
      <w:r>
        <w:rPr>
          <w:rFonts w:cstheme="minorHAnsi"/>
          <w:lang w:val="hr-HR"/>
        </w:rPr>
        <w:t xml:space="preserve"> </w:t>
      </w:r>
      <w:r w:rsidRPr="00020DAC">
        <w:rPr>
          <w:rFonts w:cstheme="minorHAnsi"/>
          <w:spacing w:val="-1"/>
          <w:lang w:val="hr-HR"/>
        </w:rPr>
        <w:t>iskazivanje</w:t>
      </w:r>
      <w:r>
        <w:rPr>
          <w:rFonts w:cstheme="minorHAnsi"/>
          <w:lang w:val="hr-HR"/>
        </w:rPr>
        <w:t xml:space="preserve"> </w:t>
      </w:r>
      <w:r w:rsidRPr="00020DAC">
        <w:rPr>
          <w:rFonts w:cstheme="minorHAnsi"/>
          <w:spacing w:val="-1"/>
          <w:lang w:val="hr-HR"/>
        </w:rPr>
        <w:t>interesa</w:t>
      </w:r>
      <w:r>
        <w:rPr>
          <w:rFonts w:cstheme="minorHAnsi"/>
          <w:lang w:val="hr-HR"/>
        </w:rPr>
        <w:t xml:space="preserve"> </w:t>
      </w:r>
      <w:r w:rsidRPr="00020DAC">
        <w:rPr>
          <w:rFonts w:cstheme="minorHAnsi"/>
          <w:spacing w:val="-3"/>
          <w:lang w:val="hr-HR"/>
        </w:rPr>
        <w:t>za</w:t>
      </w:r>
      <w:r>
        <w:rPr>
          <w:rFonts w:cstheme="minorHAnsi"/>
          <w:lang w:val="hr-HR"/>
        </w:rPr>
        <w:t xml:space="preserve"> </w:t>
      </w:r>
      <w:r w:rsidRPr="00020DAC">
        <w:rPr>
          <w:rFonts w:cstheme="minorHAnsi"/>
          <w:spacing w:val="-1"/>
          <w:lang w:val="hr-HR"/>
        </w:rPr>
        <w:t>ulaganje</w:t>
      </w:r>
      <w:r w:rsidRPr="00020DAC">
        <w:rPr>
          <w:rFonts w:cstheme="minorHAnsi"/>
          <w:spacing w:val="53"/>
          <w:lang w:val="hr-HR"/>
        </w:rPr>
        <w:t xml:space="preserve"> </w:t>
      </w:r>
      <w:r w:rsidRPr="00020DAC">
        <w:rPr>
          <w:rFonts w:cstheme="minorHAnsi"/>
          <w:lang w:val="hr-HR"/>
        </w:rPr>
        <w:t>i</w:t>
      </w:r>
      <w:r>
        <w:rPr>
          <w:rFonts w:cstheme="minorHAnsi"/>
          <w:lang w:val="hr-HR"/>
        </w:rPr>
        <w:t xml:space="preserve"> </w:t>
      </w:r>
      <w:r w:rsidRPr="00020DAC">
        <w:rPr>
          <w:rFonts w:cstheme="minorHAnsi"/>
          <w:spacing w:val="-1"/>
          <w:lang w:val="hr-HR"/>
        </w:rPr>
        <w:t>dokapitalizaciju</w:t>
      </w:r>
      <w:r w:rsidRPr="00020DAC">
        <w:rPr>
          <w:rFonts w:cstheme="minorHAnsi"/>
          <w:lang w:val="hr-HR"/>
        </w:rPr>
        <w:t xml:space="preserve"> </w:t>
      </w:r>
      <w:r>
        <w:rPr>
          <w:rFonts w:cstheme="minorHAnsi"/>
          <w:spacing w:val="-1"/>
          <w:lang w:val="hr-HR"/>
        </w:rPr>
        <w:t>d</w:t>
      </w:r>
      <w:r w:rsidRPr="00020DAC">
        <w:rPr>
          <w:rFonts w:cstheme="minorHAnsi"/>
          <w:spacing w:val="-1"/>
          <w:lang w:val="hr-HR"/>
        </w:rPr>
        <w:t>ruštva</w:t>
      </w:r>
      <w:r w:rsidRPr="00020DAC">
        <w:rPr>
          <w:rFonts w:cstheme="minorHAnsi"/>
          <w:spacing w:val="55"/>
          <w:lang w:val="hr-HR"/>
        </w:rPr>
        <w:t xml:space="preserve"> </w:t>
      </w:r>
      <w:r w:rsidRPr="00491AD8">
        <w:rPr>
          <w:rFonts w:cstheme="minorHAnsi"/>
          <w:spacing w:val="-2"/>
          <w:lang w:val="hr-HR"/>
        </w:rPr>
        <w:t>Helios Faros</w:t>
      </w:r>
      <w:r>
        <w:rPr>
          <w:rFonts w:cstheme="minorHAnsi"/>
          <w:spacing w:val="-2"/>
          <w:lang w:val="hr-HR"/>
        </w:rPr>
        <w:t xml:space="preserve"> </w:t>
      </w:r>
      <w:r w:rsidRPr="00020DAC">
        <w:rPr>
          <w:rFonts w:cstheme="minorHAnsi"/>
          <w:spacing w:val="-1"/>
          <w:lang w:val="hr-HR"/>
        </w:rPr>
        <w:t>d.d.</w:t>
      </w:r>
      <w:r>
        <w:rPr>
          <w:rFonts w:cstheme="minorHAnsi"/>
          <w:lang w:val="hr-HR"/>
        </w:rPr>
        <w:t xml:space="preserve"> </w:t>
      </w:r>
      <w:r w:rsidRPr="00020DAC">
        <w:rPr>
          <w:rFonts w:cstheme="minorHAnsi"/>
          <w:lang w:val="hr-HR"/>
        </w:rPr>
        <w:t>u</w:t>
      </w:r>
      <w:r>
        <w:rPr>
          <w:rFonts w:cstheme="minorHAnsi"/>
          <w:lang w:val="hr-HR"/>
        </w:rPr>
        <w:t xml:space="preserve"> </w:t>
      </w:r>
      <w:r w:rsidRPr="00020DAC">
        <w:rPr>
          <w:rFonts w:cstheme="minorHAnsi"/>
          <w:lang w:val="hr-HR"/>
        </w:rPr>
        <w:t>stečaju</w:t>
      </w:r>
    </w:p>
    <w:bookmarkEnd w:id="0"/>
    <w:p w:rsidR="006B49C4" w:rsidRDefault="006B49C4" w:rsidP="00A70058">
      <w:pPr>
        <w:pStyle w:val="BodyText"/>
        <w:ind w:left="156" w:right="34"/>
        <w:jc w:val="both"/>
        <w:rPr>
          <w:rFonts w:asciiTheme="minorHAnsi" w:hAnsiTheme="minorHAnsi" w:cstheme="minorHAnsi"/>
          <w:spacing w:val="-1"/>
          <w:lang w:val="hr-HR"/>
        </w:rPr>
      </w:pPr>
    </w:p>
    <w:p w:rsidR="00702DFB" w:rsidRPr="00A70058" w:rsidRDefault="00702DFB" w:rsidP="00A70058">
      <w:pPr>
        <w:spacing w:line="20" w:lineRule="atLeast"/>
        <w:ind w:left="119" w:right="34"/>
        <w:jc w:val="both"/>
        <w:rPr>
          <w:rFonts w:eastAsia="Times New Roman" w:cstheme="minorHAnsi"/>
          <w:sz w:val="2"/>
          <w:szCs w:val="2"/>
          <w:lang w:val="hr-HR"/>
        </w:rPr>
      </w:pPr>
    </w:p>
    <w:sectPr w:rsidR="00702DFB" w:rsidRPr="00A70058" w:rsidSect="00F317D4">
      <w:pgSz w:w="1191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0EC"/>
    <w:multiLevelType w:val="hybridMultilevel"/>
    <w:tmpl w:val="E1A4DD4E"/>
    <w:lvl w:ilvl="0" w:tplc="F06A919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01FB"/>
    <w:multiLevelType w:val="hybridMultilevel"/>
    <w:tmpl w:val="6966E048"/>
    <w:lvl w:ilvl="0" w:tplc="D2CA1B1E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D8083476">
      <w:start w:val="1"/>
      <w:numFmt w:val="bullet"/>
      <w:lvlText w:val="•"/>
      <w:lvlJc w:val="left"/>
      <w:pPr>
        <w:ind w:left="1232" w:hanging="221"/>
      </w:pPr>
      <w:rPr>
        <w:rFonts w:hint="default"/>
      </w:rPr>
    </w:lvl>
    <w:lvl w:ilvl="2" w:tplc="F388440E">
      <w:start w:val="1"/>
      <w:numFmt w:val="bullet"/>
      <w:lvlText w:val="•"/>
      <w:lvlJc w:val="left"/>
      <w:pPr>
        <w:ind w:left="2127" w:hanging="221"/>
      </w:pPr>
      <w:rPr>
        <w:rFonts w:hint="default"/>
      </w:rPr>
    </w:lvl>
    <w:lvl w:ilvl="3" w:tplc="1E80683C">
      <w:start w:val="1"/>
      <w:numFmt w:val="bullet"/>
      <w:lvlText w:val="•"/>
      <w:lvlJc w:val="left"/>
      <w:pPr>
        <w:ind w:left="3022" w:hanging="221"/>
      </w:pPr>
      <w:rPr>
        <w:rFonts w:hint="default"/>
      </w:rPr>
    </w:lvl>
    <w:lvl w:ilvl="4" w:tplc="3E606EEC">
      <w:start w:val="1"/>
      <w:numFmt w:val="bullet"/>
      <w:lvlText w:val="•"/>
      <w:lvlJc w:val="left"/>
      <w:pPr>
        <w:ind w:left="3916" w:hanging="221"/>
      </w:pPr>
      <w:rPr>
        <w:rFonts w:hint="default"/>
      </w:rPr>
    </w:lvl>
    <w:lvl w:ilvl="5" w:tplc="DBF00B5E">
      <w:start w:val="1"/>
      <w:numFmt w:val="bullet"/>
      <w:lvlText w:val="•"/>
      <w:lvlJc w:val="left"/>
      <w:pPr>
        <w:ind w:left="4811" w:hanging="221"/>
      </w:pPr>
      <w:rPr>
        <w:rFonts w:hint="default"/>
      </w:rPr>
    </w:lvl>
    <w:lvl w:ilvl="6" w:tplc="8C6447D8">
      <w:start w:val="1"/>
      <w:numFmt w:val="bullet"/>
      <w:lvlText w:val="•"/>
      <w:lvlJc w:val="left"/>
      <w:pPr>
        <w:ind w:left="5706" w:hanging="221"/>
      </w:pPr>
      <w:rPr>
        <w:rFonts w:hint="default"/>
      </w:rPr>
    </w:lvl>
    <w:lvl w:ilvl="7" w:tplc="AA285440">
      <w:start w:val="1"/>
      <w:numFmt w:val="bullet"/>
      <w:lvlText w:val="•"/>
      <w:lvlJc w:val="left"/>
      <w:pPr>
        <w:ind w:left="6601" w:hanging="221"/>
      </w:pPr>
      <w:rPr>
        <w:rFonts w:hint="default"/>
      </w:rPr>
    </w:lvl>
    <w:lvl w:ilvl="8" w:tplc="ABD6CE70">
      <w:start w:val="1"/>
      <w:numFmt w:val="bullet"/>
      <w:lvlText w:val="•"/>
      <w:lvlJc w:val="left"/>
      <w:pPr>
        <w:ind w:left="7496" w:hanging="221"/>
      </w:pPr>
      <w:rPr>
        <w:rFonts w:hint="default"/>
      </w:rPr>
    </w:lvl>
  </w:abstractNum>
  <w:abstractNum w:abstractNumId="2">
    <w:nsid w:val="0B0A3D33"/>
    <w:multiLevelType w:val="hybridMultilevel"/>
    <w:tmpl w:val="6A047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E01"/>
    <w:multiLevelType w:val="hybridMultilevel"/>
    <w:tmpl w:val="DE96CE2A"/>
    <w:lvl w:ilvl="0" w:tplc="99783B1E">
      <w:start w:val="1"/>
      <w:numFmt w:val="lowerLetter"/>
      <w:lvlText w:val="%1)"/>
      <w:lvlJc w:val="left"/>
      <w:pPr>
        <w:ind w:left="116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66DA4B7C">
      <w:start w:val="1"/>
      <w:numFmt w:val="bullet"/>
      <w:lvlText w:val="•"/>
      <w:lvlJc w:val="left"/>
      <w:pPr>
        <w:ind w:left="1033" w:hanging="284"/>
      </w:pPr>
      <w:rPr>
        <w:rFonts w:hint="default"/>
      </w:rPr>
    </w:lvl>
    <w:lvl w:ilvl="2" w:tplc="65FCCB6A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3" w:tplc="4E94DF3C">
      <w:start w:val="1"/>
      <w:numFmt w:val="bullet"/>
      <w:lvlText w:val="•"/>
      <w:lvlJc w:val="left"/>
      <w:pPr>
        <w:ind w:left="2867" w:hanging="284"/>
      </w:pPr>
      <w:rPr>
        <w:rFonts w:hint="default"/>
      </w:rPr>
    </w:lvl>
    <w:lvl w:ilvl="4" w:tplc="C22CA1C6">
      <w:start w:val="1"/>
      <w:numFmt w:val="bullet"/>
      <w:lvlText w:val="•"/>
      <w:lvlJc w:val="left"/>
      <w:pPr>
        <w:ind w:left="3784" w:hanging="284"/>
      </w:pPr>
      <w:rPr>
        <w:rFonts w:hint="default"/>
      </w:rPr>
    </w:lvl>
    <w:lvl w:ilvl="5" w:tplc="D42C35EC">
      <w:start w:val="1"/>
      <w:numFmt w:val="bullet"/>
      <w:lvlText w:val="•"/>
      <w:lvlJc w:val="left"/>
      <w:pPr>
        <w:ind w:left="4701" w:hanging="284"/>
      </w:pPr>
      <w:rPr>
        <w:rFonts w:hint="default"/>
      </w:rPr>
    </w:lvl>
    <w:lvl w:ilvl="6" w:tplc="2E747C7A">
      <w:start w:val="1"/>
      <w:numFmt w:val="bullet"/>
      <w:lvlText w:val="•"/>
      <w:lvlJc w:val="left"/>
      <w:pPr>
        <w:ind w:left="5618" w:hanging="284"/>
      </w:pPr>
      <w:rPr>
        <w:rFonts w:hint="default"/>
      </w:rPr>
    </w:lvl>
    <w:lvl w:ilvl="7" w:tplc="C83644EE">
      <w:start w:val="1"/>
      <w:numFmt w:val="bullet"/>
      <w:lvlText w:val="•"/>
      <w:lvlJc w:val="left"/>
      <w:pPr>
        <w:ind w:left="6535" w:hanging="284"/>
      </w:pPr>
      <w:rPr>
        <w:rFonts w:hint="default"/>
      </w:rPr>
    </w:lvl>
    <w:lvl w:ilvl="8" w:tplc="D29E9516">
      <w:start w:val="1"/>
      <w:numFmt w:val="bullet"/>
      <w:lvlText w:val="•"/>
      <w:lvlJc w:val="left"/>
      <w:pPr>
        <w:ind w:left="7452" w:hanging="284"/>
      </w:pPr>
      <w:rPr>
        <w:rFonts w:hint="default"/>
      </w:rPr>
    </w:lvl>
  </w:abstractNum>
  <w:abstractNum w:abstractNumId="4">
    <w:nsid w:val="3CCE73A0"/>
    <w:multiLevelType w:val="hybridMultilevel"/>
    <w:tmpl w:val="6F7439C6"/>
    <w:lvl w:ilvl="0" w:tplc="0B6EC99E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F278A"/>
    <w:multiLevelType w:val="hybridMultilevel"/>
    <w:tmpl w:val="C514368A"/>
    <w:lvl w:ilvl="0" w:tplc="B5BEC55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B954F76"/>
    <w:multiLevelType w:val="hybridMultilevel"/>
    <w:tmpl w:val="2BC238E0"/>
    <w:lvl w:ilvl="0" w:tplc="2A8C9DD2">
      <w:start w:val="2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BC259F2"/>
    <w:multiLevelType w:val="hybridMultilevel"/>
    <w:tmpl w:val="B18006EA"/>
    <w:lvl w:ilvl="0" w:tplc="AE52F5B6">
      <w:start w:val="1"/>
      <w:numFmt w:val="decimal"/>
      <w:lvlText w:val="%1."/>
      <w:lvlJc w:val="left"/>
      <w:pPr>
        <w:ind w:left="377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DA4E643C">
      <w:start w:val="1"/>
      <w:numFmt w:val="bullet"/>
      <w:lvlText w:val="•"/>
      <w:lvlJc w:val="left"/>
      <w:pPr>
        <w:ind w:left="1278" w:hanging="221"/>
      </w:pPr>
      <w:rPr>
        <w:rFonts w:hint="default"/>
      </w:rPr>
    </w:lvl>
    <w:lvl w:ilvl="2" w:tplc="CEC4C478">
      <w:start w:val="1"/>
      <w:numFmt w:val="bullet"/>
      <w:lvlText w:val="•"/>
      <w:lvlJc w:val="left"/>
      <w:pPr>
        <w:ind w:left="2179" w:hanging="221"/>
      </w:pPr>
      <w:rPr>
        <w:rFonts w:hint="default"/>
      </w:rPr>
    </w:lvl>
    <w:lvl w:ilvl="3" w:tplc="CD862CB2">
      <w:start w:val="1"/>
      <w:numFmt w:val="bullet"/>
      <w:lvlText w:val="•"/>
      <w:lvlJc w:val="left"/>
      <w:pPr>
        <w:ind w:left="3080" w:hanging="221"/>
      </w:pPr>
      <w:rPr>
        <w:rFonts w:hint="default"/>
      </w:rPr>
    </w:lvl>
    <w:lvl w:ilvl="4" w:tplc="1A383384">
      <w:start w:val="1"/>
      <w:numFmt w:val="bullet"/>
      <w:lvlText w:val="•"/>
      <w:lvlJc w:val="left"/>
      <w:pPr>
        <w:ind w:left="3980" w:hanging="221"/>
      </w:pPr>
      <w:rPr>
        <w:rFonts w:hint="default"/>
      </w:rPr>
    </w:lvl>
    <w:lvl w:ilvl="5" w:tplc="B7A6E966">
      <w:start w:val="1"/>
      <w:numFmt w:val="bullet"/>
      <w:lvlText w:val="•"/>
      <w:lvlJc w:val="left"/>
      <w:pPr>
        <w:ind w:left="4881" w:hanging="221"/>
      </w:pPr>
      <w:rPr>
        <w:rFonts w:hint="default"/>
      </w:rPr>
    </w:lvl>
    <w:lvl w:ilvl="6" w:tplc="9DF4251A">
      <w:start w:val="1"/>
      <w:numFmt w:val="bullet"/>
      <w:lvlText w:val="•"/>
      <w:lvlJc w:val="left"/>
      <w:pPr>
        <w:ind w:left="5782" w:hanging="221"/>
      </w:pPr>
      <w:rPr>
        <w:rFonts w:hint="default"/>
      </w:rPr>
    </w:lvl>
    <w:lvl w:ilvl="7" w:tplc="C06689B0">
      <w:start w:val="1"/>
      <w:numFmt w:val="bullet"/>
      <w:lvlText w:val="•"/>
      <w:lvlJc w:val="left"/>
      <w:pPr>
        <w:ind w:left="6683" w:hanging="221"/>
      </w:pPr>
      <w:rPr>
        <w:rFonts w:hint="default"/>
      </w:rPr>
    </w:lvl>
    <w:lvl w:ilvl="8" w:tplc="9E90AB0A">
      <w:start w:val="1"/>
      <w:numFmt w:val="bullet"/>
      <w:lvlText w:val="•"/>
      <w:lvlJc w:val="left"/>
      <w:pPr>
        <w:ind w:left="7584" w:hanging="221"/>
      </w:pPr>
      <w:rPr>
        <w:rFonts w:hint="default"/>
      </w:rPr>
    </w:lvl>
  </w:abstractNum>
  <w:abstractNum w:abstractNumId="8">
    <w:nsid w:val="76475DC8"/>
    <w:multiLevelType w:val="hybridMultilevel"/>
    <w:tmpl w:val="3BCECB3C"/>
    <w:lvl w:ilvl="0" w:tplc="C65A229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9072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2DFB"/>
    <w:rsid w:val="00020DAC"/>
    <w:rsid w:val="000C2477"/>
    <w:rsid w:val="000F5998"/>
    <w:rsid w:val="00142116"/>
    <w:rsid w:val="001549B1"/>
    <w:rsid w:val="00261CDA"/>
    <w:rsid w:val="002E3BE7"/>
    <w:rsid w:val="00324A10"/>
    <w:rsid w:val="00387613"/>
    <w:rsid w:val="00397F86"/>
    <w:rsid w:val="003E465C"/>
    <w:rsid w:val="00477BAD"/>
    <w:rsid w:val="004F4013"/>
    <w:rsid w:val="00532912"/>
    <w:rsid w:val="005E34EC"/>
    <w:rsid w:val="006B49C4"/>
    <w:rsid w:val="006C31E4"/>
    <w:rsid w:val="00702DFB"/>
    <w:rsid w:val="00730EC3"/>
    <w:rsid w:val="00860F9E"/>
    <w:rsid w:val="008F3A00"/>
    <w:rsid w:val="00995FD4"/>
    <w:rsid w:val="00A308D2"/>
    <w:rsid w:val="00A4127C"/>
    <w:rsid w:val="00A70058"/>
    <w:rsid w:val="00B32DCC"/>
    <w:rsid w:val="00D2400B"/>
    <w:rsid w:val="00DC1D62"/>
    <w:rsid w:val="00EE0040"/>
    <w:rsid w:val="00F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9CA57-FC6A-4A5F-8B4E-377084E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2DFB"/>
  </w:style>
  <w:style w:type="paragraph" w:styleId="Heading1">
    <w:name w:val="heading 1"/>
    <w:basedOn w:val="Normal"/>
    <w:uiPriority w:val="1"/>
    <w:qFormat/>
    <w:rsid w:val="00702DFB"/>
    <w:pPr>
      <w:ind w:hanging="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2DFB"/>
    <w:pPr>
      <w:ind w:left="11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02DFB"/>
  </w:style>
  <w:style w:type="paragraph" w:customStyle="1" w:styleId="TableParagraph">
    <w:name w:val="Table Paragraph"/>
    <w:basedOn w:val="Normal"/>
    <w:uiPriority w:val="1"/>
    <w:qFormat/>
    <w:rsid w:val="00702DFB"/>
  </w:style>
  <w:style w:type="paragraph" w:customStyle="1" w:styleId="Default">
    <w:name w:val="Default"/>
    <w:rsid w:val="00A4127C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Škevin</dc:creator>
  <cp:lastModifiedBy>Igor Škevin</cp:lastModifiedBy>
  <cp:revision>2</cp:revision>
  <dcterms:created xsi:type="dcterms:W3CDTF">2016-10-31T13:08:00Z</dcterms:created>
  <dcterms:modified xsi:type="dcterms:W3CDTF">2016-10-31T13:08:00Z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2016-10-26T00:00:00Z</vt:filetime>
  </property>
</Properties>
</file>