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3CD" w:rsidRDefault="00D363CD" w:rsidP="00D363C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363CD">
        <w:rPr>
          <w:rFonts w:ascii="Arial" w:hAnsi="Arial" w:cs="Arial"/>
          <w:b/>
          <w:i/>
          <w:sz w:val="28"/>
          <w:szCs w:val="28"/>
        </w:rPr>
        <w:t xml:space="preserve">IZVJEŠĆE </w:t>
      </w:r>
    </w:p>
    <w:p w:rsidR="00D363CD" w:rsidRDefault="00907D33" w:rsidP="00D363CD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2016</w:t>
      </w:r>
      <w:r w:rsidR="00D363CD">
        <w:rPr>
          <w:rFonts w:ascii="Arial" w:hAnsi="Arial" w:cs="Arial"/>
          <w:b/>
          <w:i/>
          <w:sz w:val="28"/>
          <w:szCs w:val="28"/>
        </w:rPr>
        <w:t>.godina</w:t>
      </w:r>
    </w:p>
    <w:p w:rsidR="00D363CD" w:rsidRDefault="00D363CD" w:rsidP="00D363CD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F22B26" w:rsidRPr="00D363CD" w:rsidRDefault="00D363CD" w:rsidP="00D363CD">
      <w:pPr>
        <w:jc w:val="center"/>
        <w:rPr>
          <w:rFonts w:ascii="Arial" w:hAnsi="Arial" w:cs="Arial"/>
          <w:i/>
          <w:sz w:val="24"/>
          <w:szCs w:val="24"/>
        </w:rPr>
      </w:pPr>
      <w:r w:rsidRPr="00D363CD">
        <w:rPr>
          <w:rFonts w:ascii="Arial" w:hAnsi="Arial" w:cs="Arial"/>
          <w:i/>
          <w:sz w:val="24"/>
          <w:szCs w:val="24"/>
        </w:rPr>
        <w:t>PRIKUPLJENA I UTROŠENA SREDSTVA ZA OBAVLJANJE JAVNE OVLASTI USKLAĐIVANJA VOZNIH REDOVA</w:t>
      </w:r>
    </w:p>
    <w:p w:rsidR="00D363CD" w:rsidRPr="00D363CD" w:rsidRDefault="00D363CD" w:rsidP="00D363CD">
      <w:pPr>
        <w:jc w:val="center"/>
        <w:rPr>
          <w:rFonts w:ascii="Arial" w:hAnsi="Arial" w:cs="Arial"/>
          <w:sz w:val="24"/>
          <w:szCs w:val="24"/>
        </w:rPr>
      </w:pPr>
    </w:p>
    <w:p w:rsidR="00D363CD" w:rsidRPr="00D363CD" w:rsidRDefault="00D363CD" w:rsidP="00D363CD">
      <w:pPr>
        <w:jc w:val="center"/>
        <w:rPr>
          <w:rFonts w:ascii="Arial" w:hAnsi="Arial" w:cs="Arial"/>
          <w:i/>
          <w:sz w:val="28"/>
          <w:szCs w:val="28"/>
        </w:rPr>
      </w:pPr>
      <w:r w:rsidRPr="00D363CD">
        <w:rPr>
          <w:rFonts w:ascii="Arial" w:hAnsi="Arial" w:cs="Arial"/>
          <w:i/>
          <w:sz w:val="28"/>
          <w:szCs w:val="28"/>
        </w:rPr>
        <w:t xml:space="preserve">Pravilnik o dozvolama za obavljanje linijskog prijevoza putnika </w:t>
      </w:r>
    </w:p>
    <w:p w:rsidR="00D363CD" w:rsidRDefault="00D363CD" w:rsidP="00D363CD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(</w:t>
      </w:r>
      <w:r w:rsidRPr="00D363CD">
        <w:rPr>
          <w:rFonts w:ascii="Arial" w:hAnsi="Arial" w:cs="Arial"/>
          <w:i/>
          <w:sz w:val="28"/>
          <w:szCs w:val="28"/>
        </w:rPr>
        <w:t>NN 114/15, članak 6 stavak 6</w:t>
      </w:r>
      <w:r>
        <w:rPr>
          <w:rFonts w:ascii="Arial" w:hAnsi="Arial" w:cs="Arial"/>
          <w:i/>
          <w:sz w:val="28"/>
          <w:szCs w:val="28"/>
        </w:rPr>
        <w:t>)</w:t>
      </w:r>
    </w:p>
    <w:p w:rsidR="00D363CD" w:rsidRDefault="00D363CD" w:rsidP="00B54406">
      <w:pPr>
        <w:jc w:val="both"/>
        <w:rPr>
          <w:rFonts w:ascii="Arial" w:hAnsi="Arial" w:cs="Arial"/>
          <w:i/>
          <w:sz w:val="28"/>
          <w:szCs w:val="28"/>
        </w:rPr>
      </w:pPr>
    </w:p>
    <w:p w:rsidR="00B54406" w:rsidRPr="00037DF4" w:rsidRDefault="00B54406" w:rsidP="00B54406">
      <w:pPr>
        <w:jc w:val="both"/>
        <w:rPr>
          <w:rFonts w:ascii="Arial" w:hAnsi="Arial" w:cs="Arial"/>
          <w:i/>
          <w:sz w:val="24"/>
          <w:szCs w:val="24"/>
        </w:rPr>
      </w:pPr>
      <w:r w:rsidRPr="00037DF4">
        <w:rPr>
          <w:rFonts w:ascii="Arial" w:hAnsi="Arial" w:cs="Arial"/>
          <w:i/>
          <w:sz w:val="24"/>
          <w:szCs w:val="24"/>
        </w:rPr>
        <w:t>Usklađivanje voznih redova za županijske linije obavlja Hrvatska gospodarska komora, odnosno županijske komore</w:t>
      </w:r>
      <w:r w:rsidR="009565EA">
        <w:rPr>
          <w:rFonts w:ascii="Arial" w:hAnsi="Arial" w:cs="Arial"/>
          <w:i/>
          <w:sz w:val="24"/>
          <w:szCs w:val="24"/>
        </w:rPr>
        <w:t xml:space="preserve"> dok u</w:t>
      </w:r>
      <w:r w:rsidRPr="00037DF4">
        <w:rPr>
          <w:rFonts w:ascii="Arial" w:hAnsi="Arial" w:cs="Arial"/>
          <w:i/>
          <w:sz w:val="24"/>
          <w:szCs w:val="24"/>
        </w:rPr>
        <w:t>sklađivanje voznih redova za međužupanijske i međunarodne linije za treće države obav</w:t>
      </w:r>
      <w:r w:rsidR="009565EA">
        <w:rPr>
          <w:rFonts w:ascii="Arial" w:hAnsi="Arial" w:cs="Arial"/>
          <w:i/>
          <w:sz w:val="24"/>
          <w:szCs w:val="24"/>
        </w:rPr>
        <w:t>lja Hrvatska gospodarska komora-Središnjica.</w:t>
      </w:r>
    </w:p>
    <w:p w:rsidR="00B54406" w:rsidRPr="00037DF4" w:rsidRDefault="00B54406" w:rsidP="00B54406">
      <w:pPr>
        <w:jc w:val="both"/>
        <w:rPr>
          <w:rFonts w:ascii="Arial" w:hAnsi="Arial" w:cs="Arial"/>
          <w:i/>
          <w:sz w:val="24"/>
          <w:szCs w:val="24"/>
        </w:rPr>
      </w:pPr>
      <w:r w:rsidRPr="00037DF4">
        <w:rPr>
          <w:rFonts w:ascii="Arial" w:hAnsi="Arial" w:cs="Arial"/>
          <w:i/>
          <w:sz w:val="24"/>
          <w:szCs w:val="24"/>
        </w:rPr>
        <w:t>Vozn</w:t>
      </w:r>
      <w:r w:rsidR="00AB0178">
        <w:rPr>
          <w:rFonts w:ascii="Arial" w:hAnsi="Arial" w:cs="Arial"/>
          <w:i/>
          <w:sz w:val="24"/>
          <w:szCs w:val="24"/>
        </w:rPr>
        <w:t>i</w:t>
      </w:r>
      <w:r w:rsidRPr="00037DF4">
        <w:rPr>
          <w:rFonts w:ascii="Arial" w:hAnsi="Arial" w:cs="Arial"/>
          <w:i/>
          <w:sz w:val="24"/>
          <w:szCs w:val="24"/>
        </w:rPr>
        <w:t xml:space="preserve"> redov</w:t>
      </w:r>
      <w:r w:rsidR="00AB0178">
        <w:rPr>
          <w:rFonts w:ascii="Arial" w:hAnsi="Arial" w:cs="Arial"/>
          <w:i/>
          <w:sz w:val="24"/>
          <w:szCs w:val="24"/>
        </w:rPr>
        <w:t>i</w:t>
      </w:r>
      <w:r w:rsidRPr="00037DF4">
        <w:rPr>
          <w:rFonts w:ascii="Arial" w:hAnsi="Arial" w:cs="Arial"/>
          <w:i/>
          <w:sz w:val="24"/>
          <w:szCs w:val="24"/>
        </w:rPr>
        <w:t xml:space="preserve"> </w:t>
      </w:r>
      <w:r w:rsidR="00AB0178">
        <w:rPr>
          <w:rFonts w:ascii="Arial" w:hAnsi="Arial" w:cs="Arial"/>
          <w:i/>
          <w:sz w:val="24"/>
          <w:szCs w:val="24"/>
        </w:rPr>
        <w:t>se podnose</w:t>
      </w:r>
      <w:r w:rsidRPr="00037DF4">
        <w:rPr>
          <w:rFonts w:ascii="Arial" w:hAnsi="Arial" w:cs="Arial"/>
          <w:i/>
          <w:sz w:val="24"/>
          <w:szCs w:val="24"/>
        </w:rPr>
        <w:t xml:space="preserve"> na usklađivanje od 01. do 30. studenog tekuće godine dok </w:t>
      </w:r>
      <w:r w:rsidR="00AB0178">
        <w:rPr>
          <w:rFonts w:ascii="Arial" w:hAnsi="Arial" w:cs="Arial"/>
          <w:i/>
          <w:sz w:val="24"/>
          <w:szCs w:val="24"/>
        </w:rPr>
        <w:t>se</w:t>
      </w:r>
      <w:r w:rsidRPr="00037DF4">
        <w:rPr>
          <w:rFonts w:ascii="Arial" w:hAnsi="Arial" w:cs="Arial"/>
          <w:i/>
          <w:sz w:val="24"/>
          <w:szCs w:val="24"/>
        </w:rPr>
        <w:t xml:space="preserve"> izmijenjen</w:t>
      </w:r>
      <w:r w:rsidR="00AB0178">
        <w:rPr>
          <w:rFonts w:ascii="Arial" w:hAnsi="Arial" w:cs="Arial"/>
          <w:i/>
          <w:sz w:val="24"/>
          <w:szCs w:val="24"/>
        </w:rPr>
        <w:t>e</w:t>
      </w:r>
      <w:r w:rsidRPr="00037DF4">
        <w:rPr>
          <w:rFonts w:ascii="Arial" w:hAnsi="Arial" w:cs="Arial"/>
          <w:i/>
          <w:sz w:val="24"/>
          <w:szCs w:val="24"/>
        </w:rPr>
        <w:t xml:space="preserve"> linij</w:t>
      </w:r>
      <w:r w:rsidR="00AB0178">
        <w:rPr>
          <w:rFonts w:ascii="Arial" w:hAnsi="Arial" w:cs="Arial"/>
          <w:i/>
          <w:sz w:val="24"/>
          <w:szCs w:val="24"/>
        </w:rPr>
        <w:t xml:space="preserve">a mogu </w:t>
      </w:r>
      <w:r w:rsidRPr="00037DF4">
        <w:rPr>
          <w:rFonts w:ascii="Arial" w:hAnsi="Arial" w:cs="Arial"/>
          <w:i/>
          <w:sz w:val="24"/>
          <w:szCs w:val="24"/>
        </w:rPr>
        <w:t>zatražiti  u razdoblju od 01. travnja do 30. rujna.</w:t>
      </w:r>
    </w:p>
    <w:p w:rsidR="00D363CD" w:rsidRDefault="00D363CD" w:rsidP="00D363CD">
      <w:pPr>
        <w:jc w:val="center"/>
        <w:rPr>
          <w:rFonts w:ascii="Arial" w:hAnsi="Arial" w:cs="Arial"/>
          <w:i/>
          <w:sz w:val="28"/>
          <w:szCs w:val="28"/>
        </w:rPr>
      </w:pPr>
    </w:p>
    <w:p w:rsidR="00D363CD" w:rsidRPr="00D363CD" w:rsidRDefault="00D363CD" w:rsidP="00D363CD">
      <w:pPr>
        <w:rPr>
          <w:rFonts w:ascii="Arial" w:hAnsi="Arial" w:cs="Arial"/>
          <w:b/>
          <w:i/>
          <w:sz w:val="28"/>
          <w:szCs w:val="28"/>
        </w:rPr>
      </w:pPr>
      <w:r w:rsidRPr="00D363CD">
        <w:rPr>
          <w:rFonts w:ascii="Arial" w:hAnsi="Arial" w:cs="Arial"/>
          <w:b/>
          <w:i/>
          <w:sz w:val="28"/>
          <w:szCs w:val="28"/>
        </w:rPr>
        <w:t>Prikupljena sredstva</w:t>
      </w:r>
    </w:p>
    <w:p w:rsidR="00D363CD" w:rsidRDefault="002C72AF" w:rsidP="00D363C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NN 114/15, članak 6 stavak 6</w:t>
      </w:r>
      <w:r w:rsidR="00D431B0">
        <w:rPr>
          <w:rFonts w:ascii="Arial" w:hAnsi="Arial" w:cs="Arial"/>
          <w:sz w:val="24"/>
          <w:szCs w:val="24"/>
        </w:rPr>
        <w:t xml:space="preserve"> </w:t>
      </w:r>
      <w:r w:rsidR="00907D33">
        <w:rPr>
          <w:rFonts w:ascii="Arial" w:hAnsi="Arial" w:cs="Arial"/>
          <w:sz w:val="24"/>
          <w:szCs w:val="24"/>
        </w:rPr>
        <w:t>–</w:t>
      </w:r>
      <w:r w:rsidR="00D431B0">
        <w:rPr>
          <w:rFonts w:ascii="Arial" w:hAnsi="Arial" w:cs="Arial"/>
          <w:sz w:val="24"/>
          <w:szCs w:val="24"/>
        </w:rPr>
        <w:t xml:space="preserve"> </w:t>
      </w:r>
      <w:r w:rsidR="00907D33">
        <w:rPr>
          <w:rFonts w:ascii="Arial" w:hAnsi="Arial" w:cs="Arial"/>
          <w:sz w:val="24"/>
          <w:szCs w:val="24"/>
        </w:rPr>
        <w:t>4.052.600</w:t>
      </w:r>
      <w:r>
        <w:rPr>
          <w:rFonts w:ascii="Arial" w:hAnsi="Arial" w:cs="Arial"/>
          <w:sz w:val="24"/>
          <w:szCs w:val="24"/>
        </w:rPr>
        <w:t>,00</w:t>
      </w:r>
      <w:r w:rsidR="00D431B0">
        <w:rPr>
          <w:rFonts w:ascii="Arial" w:hAnsi="Arial" w:cs="Arial"/>
          <w:sz w:val="24"/>
          <w:szCs w:val="24"/>
        </w:rPr>
        <w:t xml:space="preserve"> Kuna</w:t>
      </w:r>
    </w:p>
    <w:p w:rsidR="002C72AF" w:rsidRPr="002C72AF" w:rsidRDefault="002C72AF" w:rsidP="00D363CD">
      <w:pPr>
        <w:rPr>
          <w:rFonts w:ascii="Arial" w:hAnsi="Arial" w:cs="Arial"/>
          <w:sz w:val="24"/>
          <w:szCs w:val="24"/>
        </w:rPr>
      </w:pPr>
    </w:p>
    <w:p w:rsidR="00D363CD" w:rsidRDefault="00D363CD" w:rsidP="00D363CD">
      <w:pPr>
        <w:rPr>
          <w:rFonts w:ascii="Arial" w:hAnsi="Arial" w:cs="Arial"/>
          <w:b/>
          <w:i/>
          <w:sz w:val="28"/>
          <w:szCs w:val="28"/>
        </w:rPr>
      </w:pPr>
      <w:r w:rsidRPr="00D363CD">
        <w:rPr>
          <w:rFonts w:ascii="Arial" w:hAnsi="Arial" w:cs="Arial"/>
          <w:b/>
          <w:i/>
          <w:sz w:val="28"/>
          <w:szCs w:val="28"/>
        </w:rPr>
        <w:t>Utrošena sredstva</w:t>
      </w:r>
    </w:p>
    <w:p w:rsidR="000166E4" w:rsidRPr="000166E4" w:rsidRDefault="000166E4" w:rsidP="000166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Materijalni troškovi</w:t>
      </w:r>
      <w:r w:rsidR="00D431B0">
        <w:rPr>
          <w:rFonts w:ascii="Arial" w:hAnsi="Arial" w:cs="Arial"/>
          <w:sz w:val="24"/>
          <w:szCs w:val="24"/>
        </w:rPr>
        <w:t xml:space="preserve"> </w:t>
      </w:r>
      <w:r w:rsidR="00907D33">
        <w:rPr>
          <w:rFonts w:ascii="Arial" w:hAnsi="Arial" w:cs="Arial"/>
          <w:sz w:val="24"/>
          <w:szCs w:val="24"/>
        </w:rPr>
        <w:t>–</w:t>
      </w:r>
      <w:r w:rsidR="00D431B0">
        <w:rPr>
          <w:rFonts w:ascii="Arial" w:hAnsi="Arial" w:cs="Arial"/>
          <w:sz w:val="24"/>
          <w:szCs w:val="24"/>
        </w:rPr>
        <w:t xml:space="preserve"> </w:t>
      </w:r>
      <w:r w:rsidR="00907D33">
        <w:rPr>
          <w:rFonts w:ascii="Arial" w:hAnsi="Arial" w:cs="Arial"/>
          <w:sz w:val="24"/>
          <w:szCs w:val="24"/>
        </w:rPr>
        <w:t>164.544,72</w:t>
      </w:r>
      <w:r w:rsidR="00D431B0">
        <w:rPr>
          <w:rFonts w:ascii="Arial" w:hAnsi="Arial" w:cs="Arial"/>
          <w:sz w:val="24"/>
          <w:szCs w:val="24"/>
        </w:rPr>
        <w:t xml:space="preserve"> Kuna</w:t>
      </w:r>
    </w:p>
    <w:p w:rsidR="000166E4" w:rsidRPr="000166E4" w:rsidRDefault="000166E4" w:rsidP="000166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166E4">
        <w:rPr>
          <w:rFonts w:ascii="Arial" w:hAnsi="Arial" w:cs="Arial"/>
          <w:sz w:val="24"/>
          <w:szCs w:val="24"/>
        </w:rPr>
        <w:t>Troškovi rada</w:t>
      </w:r>
      <w:r w:rsidR="00D431B0">
        <w:rPr>
          <w:rFonts w:ascii="Arial" w:hAnsi="Arial" w:cs="Arial"/>
          <w:sz w:val="24"/>
          <w:szCs w:val="24"/>
        </w:rPr>
        <w:t xml:space="preserve"> </w:t>
      </w:r>
      <w:r w:rsidR="00907D33">
        <w:rPr>
          <w:rFonts w:ascii="Arial" w:hAnsi="Arial" w:cs="Arial"/>
          <w:sz w:val="24"/>
          <w:szCs w:val="24"/>
        </w:rPr>
        <w:t>–</w:t>
      </w:r>
      <w:r w:rsidR="00D431B0">
        <w:rPr>
          <w:rFonts w:ascii="Arial" w:hAnsi="Arial" w:cs="Arial"/>
          <w:sz w:val="24"/>
          <w:szCs w:val="24"/>
        </w:rPr>
        <w:t xml:space="preserve"> </w:t>
      </w:r>
      <w:r w:rsidR="00907D33">
        <w:rPr>
          <w:rFonts w:ascii="Arial" w:hAnsi="Arial" w:cs="Arial"/>
          <w:sz w:val="24"/>
          <w:szCs w:val="24"/>
        </w:rPr>
        <w:t>2.452.778,08</w:t>
      </w:r>
      <w:r w:rsidR="00D431B0">
        <w:rPr>
          <w:rFonts w:ascii="Arial" w:hAnsi="Arial" w:cs="Arial"/>
          <w:sz w:val="24"/>
          <w:szCs w:val="24"/>
        </w:rPr>
        <w:t xml:space="preserve"> Kuna</w:t>
      </w:r>
    </w:p>
    <w:p w:rsidR="000166E4" w:rsidRPr="000166E4" w:rsidRDefault="00907D33" w:rsidP="000166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Trošak</w:t>
      </w:r>
      <w:r w:rsidR="000166E4" w:rsidRPr="000166E4">
        <w:rPr>
          <w:rFonts w:ascii="Arial" w:hAnsi="Arial" w:cs="Arial"/>
          <w:sz w:val="24"/>
          <w:szCs w:val="24"/>
        </w:rPr>
        <w:t xml:space="preserve"> IT aplikacije</w:t>
      </w:r>
      <w:r w:rsidR="00D43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431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100.158,8</w:t>
      </w:r>
      <w:r w:rsidR="000166E4" w:rsidRPr="000166E4">
        <w:rPr>
          <w:rFonts w:ascii="Arial" w:hAnsi="Arial" w:cs="Arial"/>
          <w:sz w:val="24"/>
          <w:szCs w:val="24"/>
        </w:rPr>
        <w:t>0</w:t>
      </w:r>
      <w:r w:rsidR="00D431B0">
        <w:rPr>
          <w:rFonts w:ascii="Arial" w:hAnsi="Arial" w:cs="Arial"/>
          <w:sz w:val="24"/>
          <w:szCs w:val="24"/>
        </w:rPr>
        <w:t xml:space="preserve"> Kuna</w:t>
      </w:r>
    </w:p>
    <w:p w:rsidR="000166E4" w:rsidRPr="000166E4" w:rsidRDefault="000166E4" w:rsidP="000166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0166E4">
        <w:rPr>
          <w:rFonts w:ascii="Arial" w:hAnsi="Arial" w:cs="Arial"/>
          <w:sz w:val="24"/>
          <w:szCs w:val="24"/>
        </w:rPr>
        <w:t>Troškovi povjerenstava</w:t>
      </w:r>
      <w:r w:rsidR="00D431B0">
        <w:rPr>
          <w:rFonts w:ascii="Arial" w:hAnsi="Arial" w:cs="Arial"/>
          <w:sz w:val="24"/>
          <w:szCs w:val="24"/>
        </w:rPr>
        <w:t xml:space="preserve"> </w:t>
      </w:r>
      <w:r w:rsidRPr="000166E4">
        <w:rPr>
          <w:rFonts w:ascii="Arial" w:hAnsi="Arial" w:cs="Arial"/>
          <w:sz w:val="24"/>
          <w:szCs w:val="24"/>
        </w:rPr>
        <w:t>-</w:t>
      </w:r>
      <w:r w:rsidR="00D431B0">
        <w:rPr>
          <w:rFonts w:ascii="Arial" w:hAnsi="Arial" w:cs="Arial"/>
          <w:sz w:val="24"/>
          <w:szCs w:val="24"/>
        </w:rPr>
        <w:t xml:space="preserve"> </w:t>
      </w:r>
      <w:r w:rsidR="00907D33">
        <w:rPr>
          <w:rFonts w:ascii="Arial" w:hAnsi="Arial" w:cs="Arial"/>
          <w:sz w:val="24"/>
          <w:szCs w:val="24"/>
        </w:rPr>
        <w:t>679.857,30</w:t>
      </w:r>
      <w:r w:rsidR="00D431B0">
        <w:rPr>
          <w:rFonts w:ascii="Arial" w:hAnsi="Arial" w:cs="Arial"/>
          <w:sz w:val="24"/>
          <w:szCs w:val="24"/>
        </w:rPr>
        <w:t xml:space="preserve"> Kuna</w:t>
      </w:r>
    </w:p>
    <w:p w:rsidR="00737CA7" w:rsidRDefault="00737CA7" w:rsidP="00D363CD">
      <w:pPr>
        <w:rPr>
          <w:rFonts w:ascii="Arial" w:hAnsi="Arial" w:cs="Arial"/>
          <w:i/>
          <w:sz w:val="28"/>
          <w:szCs w:val="28"/>
        </w:rPr>
      </w:pPr>
    </w:p>
    <w:p w:rsidR="00555ACE" w:rsidRDefault="00555ACE" w:rsidP="00D363CD">
      <w:pPr>
        <w:rPr>
          <w:rFonts w:ascii="Arial" w:hAnsi="Arial" w:cs="Arial"/>
          <w:i/>
          <w:sz w:val="28"/>
          <w:szCs w:val="28"/>
        </w:rPr>
      </w:pPr>
    </w:p>
    <w:p w:rsidR="000166E4" w:rsidRPr="00555ACE" w:rsidRDefault="000166E4" w:rsidP="00D363CD">
      <w:pPr>
        <w:rPr>
          <w:rFonts w:ascii="Arial" w:hAnsi="Arial" w:cs="Arial"/>
          <w:i/>
          <w:sz w:val="24"/>
          <w:szCs w:val="24"/>
        </w:rPr>
      </w:pPr>
      <w:r w:rsidRPr="00555ACE">
        <w:rPr>
          <w:rFonts w:ascii="Arial" w:hAnsi="Arial" w:cs="Arial"/>
          <w:i/>
          <w:sz w:val="24"/>
          <w:szCs w:val="24"/>
        </w:rPr>
        <w:t>Zagreb,</w:t>
      </w:r>
      <w:r w:rsidR="00907D33">
        <w:rPr>
          <w:rFonts w:ascii="Arial" w:hAnsi="Arial" w:cs="Arial"/>
          <w:i/>
          <w:sz w:val="24"/>
          <w:szCs w:val="24"/>
        </w:rPr>
        <w:t xml:space="preserve"> 30.06.2017</w:t>
      </w:r>
      <w:r w:rsidR="00737CA7" w:rsidRPr="00555ACE">
        <w:rPr>
          <w:rFonts w:ascii="Arial" w:hAnsi="Arial" w:cs="Arial"/>
          <w:i/>
          <w:sz w:val="24"/>
          <w:szCs w:val="24"/>
        </w:rPr>
        <w:t>.</w:t>
      </w:r>
    </w:p>
    <w:p w:rsidR="000166E4" w:rsidRPr="00555ACE" w:rsidRDefault="000166E4" w:rsidP="00D363CD">
      <w:pPr>
        <w:rPr>
          <w:rFonts w:ascii="Arial" w:hAnsi="Arial" w:cs="Arial"/>
          <w:i/>
          <w:sz w:val="24"/>
          <w:szCs w:val="24"/>
        </w:rPr>
      </w:pPr>
      <w:r w:rsidRPr="00555ACE">
        <w:rPr>
          <w:rFonts w:ascii="Arial" w:hAnsi="Arial" w:cs="Arial"/>
          <w:i/>
          <w:sz w:val="24"/>
          <w:szCs w:val="24"/>
        </w:rPr>
        <w:t>Ur.br.</w:t>
      </w:r>
      <w:r w:rsidR="00907D33">
        <w:rPr>
          <w:rFonts w:ascii="Arial" w:hAnsi="Arial" w:cs="Arial"/>
          <w:i/>
          <w:sz w:val="24"/>
          <w:szCs w:val="24"/>
        </w:rPr>
        <w:t>311-13-17</w:t>
      </w:r>
      <w:r w:rsidR="00186929">
        <w:rPr>
          <w:rFonts w:ascii="Arial" w:hAnsi="Arial" w:cs="Arial"/>
          <w:i/>
          <w:sz w:val="24"/>
          <w:szCs w:val="24"/>
        </w:rPr>
        <w:t>-01</w:t>
      </w:r>
    </w:p>
    <w:p w:rsidR="00D363CD" w:rsidRPr="00555ACE" w:rsidRDefault="000166E4" w:rsidP="00D363CD">
      <w:pPr>
        <w:rPr>
          <w:rFonts w:ascii="Arial" w:hAnsi="Arial" w:cs="Arial"/>
          <w:i/>
          <w:sz w:val="24"/>
          <w:szCs w:val="24"/>
        </w:rPr>
      </w:pPr>
      <w:r w:rsidRPr="00555ACE">
        <w:rPr>
          <w:rFonts w:ascii="Arial" w:hAnsi="Arial" w:cs="Arial"/>
          <w:i/>
          <w:sz w:val="24"/>
          <w:szCs w:val="24"/>
        </w:rPr>
        <w:t>Klasa:</w:t>
      </w:r>
      <w:r w:rsidR="00907D33">
        <w:rPr>
          <w:rFonts w:ascii="Arial" w:hAnsi="Arial" w:cs="Arial"/>
          <w:i/>
          <w:sz w:val="24"/>
          <w:szCs w:val="24"/>
        </w:rPr>
        <w:t>340-03/17-02/165</w:t>
      </w:r>
      <w:bookmarkStart w:id="0" w:name="_GoBack"/>
      <w:bookmarkEnd w:id="0"/>
    </w:p>
    <w:p w:rsidR="00555ACE" w:rsidRPr="00D363CD" w:rsidRDefault="00555ACE" w:rsidP="00D363CD">
      <w:pPr>
        <w:rPr>
          <w:rFonts w:ascii="Arial" w:hAnsi="Arial" w:cs="Arial"/>
          <w:i/>
          <w:sz w:val="28"/>
          <w:szCs w:val="28"/>
        </w:rPr>
      </w:pPr>
    </w:p>
    <w:sectPr w:rsidR="00555ACE" w:rsidRPr="00D363CD" w:rsidSect="00A16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93921"/>
    <w:multiLevelType w:val="hybridMultilevel"/>
    <w:tmpl w:val="1D1AD426"/>
    <w:lvl w:ilvl="0" w:tplc="C884FF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71016"/>
    <w:multiLevelType w:val="hybridMultilevel"/>
    <w:tmpl w:val="8A543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24D48"/>
    <w:multiLevelType w:val="hybridMultilevel"/>
    <w:tmpl w:val="AB80E6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333182"/>
    <w:multiLevelType w:val="hybridMultilevel"/>
    <w:tmpl w:val="01AA28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3CD"/>
    <w:rsid w:val="000166E4"/>
    <w:rsid w:val="00037DF4"/>
    <w:rsid w:val="00186929"/>
    <w:rsid w:val="00200723"/>
    <w:rsid w:val="002C72AF"/>
    <w:rsid w:val="004F4489"/>
    <w:rsid w:val="00555ACE"/>
    <w:rsid w:val="00657E0E"/>
    <w:rsid w:val="006B6839"/>
    <w:rsid w:val="00737CA7"/>
    <w:rsid w:val="00797DB8"/>
    <w:rsid w:val="008369E5"/>
    <w:rsid w:val="008D7851"/>
    <w:rsid w:val="00907D33"/>
    <w:rsid w:val="009565EA"/>
    <w:rsid w:val="00A1680E"/>
    <w:rsid w:val="00AB0178"/>
    <w:rsid w:val="00AB2EC6"/>
    <w:rsid w:val="00B54406"/>
    <w:rsid w:val="00D363CD"/>
    <w:rsid w:val="00D431B0"/>
    <w:rsid w:val="00F22B26"/>
    <w:rsid w:val="00F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AEFBE"/>
  <w15:chartTrackingRefBased/>
  <w15:docId w15:val="{6AE37183-C9F8-42C5-B551-2A955156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63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Herceg</dc:creator>
  <cp:keywords/>
  <dc:description/>
  <cp:lastModifiedBy>Ljubica Herceg</cp:lastModifiedBy>
  <cp:revision>2</cp:revision>
  <dcterms:created xsi:type="dcterms:W3CDTF">2017-06-06T12:24:00Z</dcterms:created>
  <dcterms:modified xsi:type="dcterms:W3CDTF">2017-06-06T12:24:00Z</dcterms:modified>
</cp:coreProperties>
</file>