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9E" w:rsidRDefault="000A0D9E" w:rsidP="000A0D9E">
      <w:bookmarkStart w:id="0" w:name="_GoBack"/>
      <w:r>
        <w:t>Strukovna grupa hotelijera ŽK Dubrovnik održala je 9. lipnja u hotelu Royal Princess u Dubrovniku svoju pedesetu sjednicu.</w:t>
      </w:r>
    </w:p>
    <w:bookmarkEnd w:id="0"/>
    <w:p w:rsidR="000A0D9E" w:rsidRDefault="000A0D9E" w:rsidP="000A0D9E">
      <w:r>
        <w:t>Predstavila je prošlogodišnje rezultate poslovanja hotelijera i ostvarene turističke rezultate Dubrovačko-neretvanske županije koja je ostvarila 7% više dolazaka turista i 4% više noćenja nego u 2014. godini. Najveći porast broja dolazaka od 19% i porast broja noćenja od 18% ostvarila je Župa dubrovačka, i to zahvaljujući otvaranju novoga hotela – Sheratona. Hotelijeri Dubrovačko-neretvanske županije pozitivno su poslovali u 2015. godini, a dobit iz prethodnih razdoblja  reinvestirali su u povećanje kapaciteta i kvalitete smještaja te u povećanje broja zaposlenih.</w:t>
      </w:r>
    </w:p>
    <w:p w:rsidR="000A0D9E" w:rsidRDefault="000A0D9E" w:rsidP="000A0D9E">
      <w:r>
        <w:t>I dalje su prisutni problemi kratke sezone, tj. smanjeni broj dana pune popunjenosti i problemi s nedostatkom prikladnih kadrova. Naime, zbog sezonskoga karaktera rada u hotelima, sve je manji interes mladih ljudi za rad na mjestima konobara, kuhara te ostaloga pomoćnog osoblja. Nedostatak radne snage mogao bi se nadoknaditi fleksibilnijom zakonskom regulativom povezanom s uvoznim radnim dozvolama.</w:t>
      </w:r>
    </w:p>
    <w:p w:rsidR="000A0D9E" w:rsidRDefault="000A0D9E" w:rsidP="000A0D9E">
      <w:r>
        <w:t>Zajedničke aktivnosti kojima bi se stvorili preduvjeti za produljenje pune zaposlenosti su nužne. Tu se prije svega misli na povećanje broja izravnih letova tijekom cijele godine, pa hotelijeri pozdravljaju nedavno uvođenje izravne veze Dubrovnika s Istanbulom. No, uz povezivanje i hotelsku infrastrukturu, nužno je osmisliti kvalitetan i zanimljiv program u zimskom razdoblju i na vrijeme ga marketinški poduprijeti.</w:t>
      </w:r>
    </w:p>
    <w:p w:rsidR="00FB28ED" w:rsidRDefault="000A0D9E" w:rsidP="000A0D9E">
      <w:r>
        <w:t>Prisutni su imali priliku upoznati se sa Zakonom o poticanju ulaganja te s uslugama koje je HGK namijenila hotelijerima.</w:t>
      </w:r>
    </w:p>
    <w:sectPr w:rsidR="00FB2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9E"/>
    <w:rsid w:val="000A0D9E"/>
    <w:rsid w:val="00FB28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Božinović Filipović</dc:creator>
  <cp:lastModifiedBy>Tatjana Božinović Filipović</cp:lastModifiedBy>
  <cp:revision>1</cp:revision>
  <dcterms:created xsi:type="dcterms:W3CDTF">2016-09-16T09:25:00Z</dcterms:created>
  <dcterms:modified xsi:type="dcterms:W3CDTF">2016-09-16T09:25:00Z</dcterms:modified>
</cp:coreProperties>
</file>